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D49" w:rsidRPr="00A55329" w:rsidRDefault="00052D49" w:rsidP="004F683F">
      <w:pPr>
        <w:rPr>
          <w:rFonts w:ascii="Calibri" w:hAnsi="Calibri"/>
          <w:b/>
          <w:sz w:val="22"/>
          <w:szCs w:val="22"/>
        </w:rPr>
      </w:pPr>
    </w:p>
    <w:p w:rsidR="0087703B" w:rsidRPr="00A55329" w:rsidRDefault="00D2584F" w:rsidP="0087703B">
      <w:pPr>
        <w:rPr>
          <w:rFonts w:ascii="Calibri" w:hAnsi="Calibri"/>
          <w:b/>
          <w:sz w:val="22"/>
          <w:szCs w:val="22"/>
        </w:rPr>
      </w:pPr>
      <w:r>
        <w:rPr>
          <w:rFonts w:ascii="Calibri" w:hAnsi="Calibri"/>
          <w:b/>
          <w:sz w:val="22"/>
          <w:szCs w:val="22"/>
        </w:rPr>
        <w:t>Notulen</w:t>
      </w:r>
      <w:r w:rsidR="007D43BD">
        <w:rPr>
          <w:rFonts w:ascii="Calibri" w:hAnsi="Calibri"/>
          <w:b/>
          <w:sz w:val="22"/>
          <w:szCs w:val="22"/>
        </w:rPr>
        <w:t xml:space="preserve"> </w:t>
      </w:r>
      <w:r w:rsidR="0087703B" w:rsidRPr="00A55329">
        <w:rPr>
          <w:rFonts w:ascii="Calibri" w:hAnsi="Calibri"/>
          <w:b/>
          <w:sz w:val="22"/>
          <w:szCs w:val="22"/>
        </w:rPr>
        <w:t xml:space="preserve">clusterraad vmbo </w:t>
      </w:r>
      <w:r w:rsidR="00A43CAF">
        <w:rPr>
          <w:rFonts w:ascii="Calibri" w:hAnsi="Calibri"/>
          <w:b/>
          <w:sz w:val="22"/>
          <w:szCs w:val="22"/>
        </w:rPr>
        <w:t>10 september</w:t>
      </w:r>
      <w:r w:rsidR="001D2BD4">
        <w:rPr>
          <w:rFonts w:ascii="Calibri" w:hAnsi="Calibri"/>
          <w:b/>
          <w:sz w:val="22"/>
          <w:szCs w:val="22"/>
        </w:rPr>
        <w:t xml:space="preserve"> 2020</w:t>
      </w:r>
    </w:p>
    <w:p w:rsidR="0087703B" w:rsidRPr="00A55329" w:rsidRDefault="0087703B" w:rsidP="0087703B">
      <w:pPr>
        <w:pBdr>
          <w:bottom w:val="single" w:sz="6" w:space="1" w:color="auto"/>
        </w:pBdr>
        <w:rPr>
          <w:rFonts w:ascii="Calibri" w:hAnsi="Calibri"/>
          <w:sz w:val="22"/>
          <w:szCs w:val="22"/>
        </w:rPr>
      </w:pPr>
    </w:p>
    <w:p w:rsidR="0087703B" w:rsidRPr="00A55329" w:rsidRDefault="0087703B" w:rsidP="0087703B">
      <w:pPr>
        <w:rPr>
          <w:rFonts w:ascii="Calibri" w:hAnsi="Calibri"/>
          <w:b/>
          <w:sz w:val="22"/>
          <w:szCs w:val="22"/>
        </w:rPr>
      </w:pPr>
    </w:p>
    <w:p w:rsidR="0087703B" w:rsidRPr="00A55329" w:rsidRDefault="0087703B" w:rsidP="009C05FC">
      <w:pPr>
        <w:rPr>
          <w:rFonts w:ascii="Calibri" w:hAnsi="Calibri"/>
          <w:b/>
          <w:sz w:val="22"/>
          <w:szCs w:val="22"/>
        </w:rPr>
      </w:pPr>
      <w:r w:rsidRPr="00A55329">
        <w:rPr>
          <w:rFonts w:ascii="Calibri" w:hAnsi="Calibri"/>
          <w:b/>
          <w:sz w:val="22"/>
          <w:szCs w:val="22"/>
        </w:rPr>
        <w:t>Aanwezig</w:t>
      </w:r>
      <w:r w:rsidRPr="00A55329">
        <w:rPr>
          <w:rFonts w:ascii="Calibri" w:hAnsi="Calibri"/>
          <w:b/>
          <w:sz w:val="22"/>
          <w:szCs w:val="22"/>
        </w:rPr>
        <w:tab/>
        <w:t>:</w:t>
      </w:r>
      <w:r w:rsidR="00D96C75" w:rsidRPr="00A55329">
        <w:rPr>
          <w:rFonts w:ascii="Calibri" w:hAnsi="Calibri"/>
          <w:b/>
          <w:sz w:val="22"/>
          <w:szCs w:val="22"/>
        </w:rPr>
        <w:t xml:space="preserve"> </w:t>
      </w:r>
      <w:r w:rsidR="007048A8">
        <w:rPr>
          <w:rFonts w:ascii="Calibri" w:hAnsi="Calibri"/>
          <w:b/>
          <w:sz w:val="22"/>
          <w:szCs w:val="22"/>
        </w:rPr>
        <w:t xml:space="preserve">Linda, </w:t>
      </w:r>
      <w:r w:rsidR="00D2584F">
        <w:rPr>
          <w:rFonts w:ascii="Calibri" w:hAnsi="Calibri"/>
          <w:b/>
          <w:sz w:val="22"/>
          <w:szCs w:val="22"/>
        </w:rPr>
        <w:t>Annemarie, Judith,</w:t>
      </w:r>
      <w:r w:rsidR="007048A8">
        <w:rPr>
          <w:rFonts w:ascii="Calibri" w:hAnsi="Calibri"/>
          <w:b/>
          <w:sz w:val="22"/>
          <w:szCs w:val="22"/>
        </w:rPr>
        <w:t xml:space="preserve"> Onno, </w:t>
      </w:r>
      <w:r w:rsidR="00FE44E1">
        <w:rPr>
          <w:rFonts w:ascii="Calibri" w:hAnsi="Calibri"/>
          <w:b/>
          <w:sz w:val="22"/>
          <w:szCs w:val="22"/>
        </w:rPr>
        <w:t>H</w:t>
      </w:r>
      <w:bookmarkStart w:id="0" w:name="_GoBack"/>
      <w:bookmarkEnd w:id="0"/>
      <w:r w:rsidR="007048A8">
        <w:rPr>
          <w:rFonts w:ascii="Calibri" w:hAnsi="Calibri"/>
          <w:b/>
          <w:sz w:val="22"/>
          <w:szCs w:val="22"/>
        </w:rPr>
        <w:t>arold, Bjorn</w:t>
      </w:r>
    </w:p>
    <w:p w:rsidR="0087703B" w:rsidRPr="00A55329" w:rsidRDefault="0087703B" w:rsidP="0087703B">
      <w:pPr>
        <w:rPr>
          <w:rFonts w:ascii="Calibri" w:hAnsi="Calibri"/>
          <w:b/>
          <w:sz w:val="22"/>
          <w:szCs w:val="22"/>
        </w:rPr>
      </w:pPr>
      <w:r w:rsidRPr="00A55329">
        <w:rPr>
          <w:rFonts w:ascii="Calibri" w:hAnsi="Calibri"/>
          <w:b/>
          <w:sz w:val="22"/>
          <w:szCs w:val="22"/>
        </w:rPr>
        <w:t>Afwezig</w:t>
      </w:r>
      <w:r w:rsidRPr="00A55329">
        <w:rPr>
          <w:rFonts w:ascii="Calibri" w:hAnsi="Calibri"/>
          <w:b/>
          <w:sz w:val="22"/>
          <w:szCs w:val="22"/>
        </w:rPr>
        <w:tab/>
        <w:t xml:space="preserve">: </w:t>
      </w:r>
      <w:r w:rsidR="00A43CAF">
        <w:rPr>
          <w:rFonts w:ascii="Calibri" w:hAnsi="Calibri"/>
          <w:b/>
          <w:sz w:val="22"/>
          <w:szCs w:val="22"/>
        </w:rPr>
        <w:t>Sandra</w:t>
      </w:r>
      <w:r w:rsidR="00D2584F">
        <w:rPr>
          <w:rFonts w:ascii="Calibri" w:hAnsi="Calibri"/>
          <w:b/>
          <w:sz w:val="22"/>
          <w:szCs w:val="22"/>
        </w:rPr>
        <w:t>, Yolande, Tessa</w:t>
      </w:r>
    </w:p>
    <w:p w:rsidR="0087703B" w:rsidRPr="00A55329" w:rsidRDefault="0087703B" w:rsidP="0087703B">
      <w:pPr>
        <w:rPr>
          <w:rFonts w:ascii="Calibri" w:hAnsi="Calibri"/>
          <w:b/>
          <w:sz w:val="22"/>
          <w:szCs w:val="22"/>
        </w:rPr>
      </w:pPr>
      <w:r w:rsidRPr="00A55329">
        <w:rPr>
          <w:rFonts w:ascii="Calibri" w:hAnsi="Calibri"/>
          <w:b/>
          <w:sz w:val="22"/>
          <w:szCs w:val="22"/>
        </w:rPr>
        <w:t>Gast(en)</w:t>
      </w:r>
      <w:r w:rsidRPr="00A55329">
        <w:rPr>
          <w:rFonts w:ascii="Calibri" w:hAnsi="Calibri"/>
          <w:b/>
          <w:sz w:val="22"/>
          <w:szCs w:val="22"/>
        </w:rPr>
        <w:tab/>
        <w:t xml:space="preserve">: </w:t>
      </w:r>
      <w:r w:rsidR="003927EC">
        <w:rPr>
          <w:rFonts w:ascii="Calibri" w:hAnsi="Calibri"/>
          <w:b/>
          <w:sz w:val="22"/>
          <w:szCs w:val="22"/>
        </w:rPr>
        <w:t>rector</w:t>
      </w:r>
      <w:r w:rsidR="00134E3B">
        <w:rPr>
          <w:rFonts w:ascii="Calibri" w:hAnsi="Calibri"/>
          <w:b/>
          <w:sz w:val="22"/>
          <w:szCs w:val="22"/>
        </w:rPr>
        <w:t xml:space="preserve"> en afdelingsleider BK</w:t>
      </w:r>
    </w:p>
    <w:p w:rsidR="0087703B" w:rsidRPr="00A55329" w:rsidRDefault="0087703B" w:rsidP="0087703B">
      <w:pPr>
        <w:rPr>
          <w:rFonts w:ascii="Calibri" w:hAnsi="Calibri"/>
          <w:b/>
          <w:sz w:val="22"/>
          <w:szCs w:val="22"/>
        </w:rPr>
      </w:pPr>
      <w:r w:rsidRPr="00A55329">
        <w:rPr>
          <w:rFonts w:ascii="Calibri" w:hAnsi="Calibri"/>
          <w:b/>
          <w:sz w:val="22"/>
          <w:szCs w:val="22"/>
        </w:rPr>
        <w:t>Locatie</w:t>
      </w:r>
      <w:r w:rsidRPr="00A55329">
        <w:rPr>
          <w:rFonts w:ascii="Calibri" w:hAnsi="Calibri"/>
          <w:b/>
          <w:sz w:val="22"/>
          <w:szCs w:val="22"/>
        </w:rPr>
        <w:tab/>
      </w:r>
      <w:r w:rsidRPr="00A55329">
        <w:rPr>
          <w:rFonts w:ascii="Calibri" w:hAnsi="Calibri"/>
          <w:b/>
          <w:sz w:val="22"/>
          <w:szCs w:val="22"/>
        </w:rPr>
        <w:tab/>
        <w:t xml:space="preserve">: </w:t>
      </w:r>
      <w:r w:rsidR="00A43CAF">
        <w:rPr>
          <w:rFonts w:ascii="Calibri" w:hAnsi="Calibri"/>
          <w:b/>
          <w:sz w:val="22"/>
          <w:szCs w:val="22"/>
        </w:rPr>
        <w:t>SGL</w:t>
      </w:r>
    </w:p>
    <w:p w:rsidR="0087703B" w:rsidRPr="00A55329" w:rsidRDefault="0087703B" w:rsidP="0087703B">
      <w:pPr>
        <w:rPr>
          <w:rFonts w:ascii="Calibri" w:hAnsi="Calibri"/>
          <w:b/>
          <w:sz w:val="22"/>
          <w:szCs w:val="22"/>
        </w:rPr>
      </w:pPr>
      <w:r w:rsidRPr="00A55329">
        <w:rPr>
          <w:rFonts w:ascii="Calibri" w:hAnsi="Calibri"/>
          <w:b/>
          <w:sz w:val="22"/>
          <w:szCs w:val="22"/>
        </w:rPr>
        <w:t>Datum</w:t>
      </w:r>
      <w:r w:rsidRPr="00A55329">
        <w:rPr>
          <w:rFonts w:ascii="Calibri" w:hAnsi="Calibri"/>
          <w:b/>
          <w:sz w:val="22"/>
          <w:szCs w:val="22"/>
        </w:rPr>
        <w:tab/>
      </w:r>
      <w:r w:rsidRPr="00A55329">
        <w:rPr>
          <w:rFonts w:ascii="Calibri" w:hAnsi="Calibri"/>
          <w:b/>
          <w:sz w:val="22"/>
          <w:szCs w:val="22"/>
        </w:rPr>
        <w:tab/>
        <w:t xml:space="preserve">: </w:t>
      </w:r>
      <w:r w:rsidR="00A43CAF">
        <w:rPr>
          <w:rFonts w:ascii="Calibri" w:hAnsi="Calibri"/>
          <w:b/>
          <w:sz w:val="22"/>
          <w:szCs w:val="22"/>
        </w:rPr>
        <w:t>donderdag 10 september 2020</w:t>
      </w:r>
    </w:p>
    <w:p w:rsidR="0087703B" w:rsidRPr="00A55329" w:rsidRDefault="007D43BD" w:rsidP="0087703B">
      <w:pPr>
        <w:pBdr>
          <w:bottom w:val="single" w:sz="6" w:space="1" w:color="auto"/>
        </w:pBdr>
        <w:rPr>
          <w:rFonts w:ascii="Calibri" w:hAnsi="Calibri"/>
          <w:b/>
          <w:sz w:val="22"/>
          <w:szCs w:val="22"/>
        </w:rPr>
      </w:pPr>
      <w:r>
        <w:rPr>
          <w:rFonts w:ascii="Calibri" w:hAnsi="Calibri"/>
          <w:b/>
          <w:sz w:val="22"/>
          <w:szCs w:val="22"/>
        </w:rPr>
        <w:t>Tijd</w:t>
      </w:r>
      <w:r>
        <w:rPr>
          <w:rFonts w:ascii="Calibri" w:hAnsi="Calibri"/>
          <w:b/>
          <w:sz w:val="22"/>
          <w:szCs w:val="22"/>
        </w:rPr>
        <w:tab/>
      </w:r>
      <w:r>
        <w:rPr>
          <w:rFonts w:ascii="Calibri" w:hAnsi="Calibri"/>
          <w:b/>
          <w:sz w:val="22"/>
          <w:szCs w:val="22"/>
        </w:rPr>
        <w:tab/>
        <w:t>: 19:</w:t>
      </w:r>
      <w:r w:rsidR="00A43CAF">
        <w:rPr>
          <w:rFonts w:ascii="Calibri" w:hAnsi="Calibri"/>
          <w:b/>
          <w:sz w:val="22"/>
          <w:szCs w:val="22"/>
        </w:rPr>
        <w:t xml:space="preserve">30 </w:t>
      </w:r>
      <w:r w:rsidR="00134E3B">
        <w:rPr>
          <w:rFonts w:ascii="Calibri" w:hAnsi="Calibri"/>
          <w:b/>
          <w:sz w:val="22"/>
          <w:szCs w:val="22"/>
        </w:rPr>
        <w:t>- 20:30</w:t>
      </w:r>
      <w:r w:rsidR="00A43CAF">
        <w:rPr>
          <w:rFonts w:ascii="Calibri" w:hAnsi="Calibri"/>
          <w:b/>
          <w:sz w:val="22"/>
          <w:szCs w:val="22"/>
        </w:rPr>
        <w:t xml:space="preserve"> </w:t>
      </w:r>
      <w:r w:rsidR="00134E3B">
        <w:rPr>
          <w:rFonts w:ascii="Calibri" w:hAnsi="Calibri"/>
          <w:b/>
          <w:sz w:val="22"/>
          <w:szCs w:val="22"/>
        </w:rPr>
        <w:t xml:space="preserve">CR, daarna presentatie bestuurder en informele start MR-jaar tot uiterlijk </w:t>
      </w:r>
      <w:r w:rsidR="00A43CAF">
        <w:rPr>
          <w:rFonts w:ascii="Calibri" w:hAnsi="Calibri"/>
          <w:b/>
          <w:sz w:val="22"/>
          <w:szCs w:val="22"/>
        </w:rPr>
        <w:t xml:space="preserve">22:00 </w:t>
      </w:r>
    </w:p>
    <w:p w:rsidR="0087703B" w:rsidRPr="00A55329" w:rsidRDefault="0087703B" w:rsidP="0087703B">
      <w:pPr>
        <w:pBdr>
          <w:bottom w:val="single" w:sz="6" w:space="1" w:color="auto"/>
        </w:pBdr>
        <w:rPr>
          <w:rFonts w:ascii="Calibri" w:hAnsi="Calibri"/>
          <w:b/>
          <w:sz w:val="22"/>
          <w:szCs w:val="22"/>
        </w:rPr>
      </w:pPr>
      <w:r w:rsidRPr="00A55329">
        <w:rPr>
          <w:rFonts w:ascii="Calibri" w:hAnsi="Calibri"/>
          <w:b/>
          <w:sz w:val="22"/>
          <w:szCs w:val="22"/>
        </w:rPr>
        <w:t>Voorzitter</w:t>
      </w:r>
      <w:r w:rsidRPr="00A55329">
        <w:rPr>
          <w:rFonts w:ascii="Calibri" w:hAnsi="Calibri"/>
          <w:b/>
          <w:sz w:val="22"/>
          <w:szCs w:val="22"/>
        </w:rPr>
        <w:tab/>
        <w:t>: Bjorn</w:t>
      </w:r>
    </w:p>
    <w:p w:rsidR="0087703B" w:rsidRPr="00A55329" w:rsidRDefault="0087703B" w:rsidP="0087703B">
      <w:pPr>
        <w:pBdr>
          <w:bottom w:val="single" w:sz="6" w:space="1" w:color="auto"/>
        </w:pBdr>
        <w:rPr>
          <w:rFonts w:ascii="Calibri" w:hAnsi="Calibri"/>
          <w:b/>
          <w:sz w:val="22"/>
          <w:szCs w:val="22"/>
        </w:rPr>
      </w:pPr>
      <w:r w:rsidRPr="00A55329">
        <w:rPr>
          <w:rFonts w:ascii="Calibri" w:hAnsi="Calibri"/>
          <w:b/>
          <w:sz w:val="22"/>
          <w:szCs w:val="22"/>
        </w:rPr>
        <w:t>Notulist</w:t>
      </w:r>
      <w:r w:rsidRPr="00A55329">
        <w:rPr>
          <w:rFonts w:ascii="Calibri" w:hAnsi="Calibri"/>
          <w:b/>
          <w:sz w:val="22"/>
          <w:szCs w:val="22"/>
        </w:rPr>
        <w:tab/>
        <w:t xml:space="preserve">: </w:t>
      </w:r>
      <w:r w:rsidR="00D2584F">
        <w:rPr>
          <w:rFonts w:ascii="Calibri" w:hAnsi="Calibri"/>
          <w:b/>
          <w:sz w:val="22"/>
          <w:szCs w:val="22"/>
        </w:rPr>
        <w:t>Bjorn</w:t>
      </w:r>
    </w:p>
    <w:p w:rsidR="0087703B" w:rsidRPr="00A55329" w:rsidRDefault="0087703B" w:rsidP="0087703B">
      <w:pPr>
        <w:pBdr>
          <w:bottom w:val="single" w:sz="6" w:space="1" w:color="auto"/>
        </w:pBdr>
        <w:rPr>
          <w:rFonts w:ascii="Calibri" w:hAnsi="Calibri"/>
          <w:b/>
          <w:sz w:val="22"/>
          <w:szCs w:val="22"/>
        </w:rPr>
      </w:pPr>
    </w:p>
    <w:p w:rsidR="0087703B" w:rsidRDefault="007048A8" w:rsidP="0087703B">
      <w:pPr>
        <w:rPr>
          <w:rFonts w:ascii="Calibri" w:hAnsi="Calibri"/>
          <w:sz w:val="22"/>
          <w:szCs w:val="22"/>
        </w:rPr>
      </w:pPr>
      <w:r>
        <w:rPr>
          <w:rFonts w:ascii="Calibri" w:hAnsi="Calibri"/>
          <w:sz w:val="22"/>
          <w:szCs w:val="22"/>
        </w:rPr>
        <w:tab/>
      </w:r>
    </w:p>
    <w:p w:rsidR="007048A8" w:rsidRPr="007048A8" w:rsidRDefault="007048A8" w:rsidP="0087703B">
      <w:pPr>
        <w:rPr>
          <w:rFonts w:ascii="Calibri" w:hAnsi="Calibri"/>
          <w:b/>
          <w:sz w:val="22"/>
          <w:szCs w:val="22"/>
        </w:rPr>
      </w:pPr>
      <w:r>
        <w:rPr>
          <w:rFonts w:ascii="Calibri" w:hAnsi="Calibri"/>
          <w:sz w:val="22"/>
          <w:szCs w:val="22"/>
        </w:rPr>
        <w:tab/>
      </w:r>
      <w:r w:rsidRPr="007048A8">
        <w:rPr>
          <w:rFonts w:ascii="Calibri" w:hAnsi="Calibri"/>
          <w:b/>
          <w:sz w:val="22"/>
          <w:szCs w:val="22"/>
        </w:rPr>
        <w:t>Open deel met gast(en)</w:t>
      </w:r>
    </w:p>
    <w:p w:rsidR="007048A8" w:rsidRPr="00A55329" w:rsidRDefault="007048A8" w:rsidP="0087703B">
      <w:pPr>
        <w:rPr>
          <w:rFonts w:ascii="Calibri" w:hAnsi="Calibri"/>
          <w:sz w:val="22"/>
          <w:szCs w:val="22"/>
        </w:rPr>
      </w:pPr>
    </w:p>
    <w:p w:rsidR="00D96C75" w:rsidRPr="003927EC" w:rsidRDefault="0087703B" w:rsidP="000C0E7B">
      <w:pPr>
        <w:numPr>
          <w:ilvl w:val="0"/>
          <w:numId w:val="3"/>
        </w:numPr>
        <w:tabs>
          <w:tab w:val="left" w:pos="2160"/>
        </w:tabs>
        <w:rPr>
          <w:rFonts w:ascii="Calibri" w:hAnsi="Calibri"/>
          <w:b/>
          <w:sz w:val="22"/>
          <w:szCs w:val="22"/>
        </w:rPr>
      </w:pPr>
      <w:r w:rsidRPr="003927EC">
        <w:rPr>
          <w:rFonts w:ascii="Calibri" w:hAnsi="Calibri"/>
          <w:b/>
          <w:sz w:val="22"/>
          <w:szCs w:val="22"/>
        </w:rPr>
        <w:t>Opening/ Vaststellen agenda/aanwijzen notulist</w:t>
      </w:r>
      <w:r w:rsidR="00D2584F">
        <w:rPr>
          <w:rFonts w:ascii="Calibri" w:hAnsi="Calibri"/>
          <w:b/>
          <w:sz w:val="22"/>
          <w:szCs w:val="22"/>
        </w:rPr>
        <w:t xml:space="preserve"> </w:t>
      </w:r>
    </w:p>
    <w:p w:rsidR="00D96C75" w:rsidRPr="00A55329" w:rsidRDefault="00D96C75" w:rsidP="00D96C75">
      <w:pPr>
        <w:tabs>
          <w:tab w:val="left" w:pos="2160"/>
        </w:tabs>
        <w:rPr>
          <w:rFonts w:ascii="Calibri" w:hAnsi="Calibri"/>
          <w:b/>
          <w:sz w:val="22"/>
          <w:szCs w:val="22"/>
        </w:rPr>
      </w:pPr>
    </w:p>
    <w:p w:rsidR="001D2BD4" w:rsidRDefault="007D43BD" w:rsidP="001D2BD4">
      <w:pPr>
        <w:numPr>
          <w:ilvl w:val="0"/>
          <w:numId w:val="3"/>
        </w:numPr>
        <w:tabs>
          <w:tab w:val="left" w:pos="2160"/>
        </w:tabs>
        <w:rPr>
          <w:rFonts w:ascii="Calibri" w:hAnsi="Calibri"/>
          <w:b/>
          <w:sz w:val="22"/>
          <w:szCs w:val="22"/>
        </w:rPr>
      </w:pPr>
      <w:r>
        <w:rPr>
          <w:rFonts w:ascii="Calibri" w:hAnsi="Calibri"/>
          <w:b/>
          <w:sz w:val="22"/>
          <w:szCs w:val="22"/>
        </w:rPr>
        <w:t>Controleren notulen en</w:t>
      </w:r>
      <w:r w:rsidR="007048A8">
        <w:rPr>
          <w:rFonts w:ascii="Calibri" w:hAnsi="Calibri"/>
          <w:b/>
          <w:sz w:val="22"/>
          <w:szCs w:val="22"/>
        </w:rPr>
        <w:t xml:space="preserve"> b</w:t>
      </w:r>
      <w:r w:rsidR="0087703B" w:rsidRPr="00A55329">
        <w:rPr>
          <w:rFonts w:ascii="Calibri" w:hAnsi="Calibri"/>
          <w:b/>
          <w:sz w:val="22"/>
          <w:szCs w:val="22"/>
        </w:rPr>
        <w:t>inneng</w:t>
      </w:r>
      <w:r>
        <w:rPr>
          <w:rFonts w:ascii="Calibri" w:hAnsi="Calibri"/>
          <w:b/>
          <w:sz w:val="22"/>
          <w:szCs w:val="22"/>
        </w:rPr>
        <w:t>ekomen stukken/mail/post</w:t>
      </w:r>
      <w:r w:rsidR="00D2584F">
        <w:rPr>
          <w:rFonts w:ascii="Calibri" w:hAnsi="Calibri"/>
          <w:b/>
          <w:sz w:val="22"/>
          <w:szCs w:val="22"/>
        </w:rPr>
        <w:t xml:space="preserve"> </w:t>
      </w:r>
      <w:r w:rsidR="00D2584F">
        <w:rPr>
          <w:rFonts w:ascii="Calibri" w:hAnsi="Calibri"/>
          <w:b/>
          <w:sz w:val="22"/>
          <w:szCs w:val="22"/>
        </w:rPr>
        <w:br/>
        <w:t>Geen binnengekomen post. Notulen laatste bijeenkomst ivm kort overleg niet besproken.</w:t>
      </w:r>
    </w:p>
    <w:p w:rsidR="009C05FC" w:rsidRDefault="009C05FC" w:rsidP="009C05FC">
      <w:pPr>
        <w:pStyle w:val="Lijstalinea"/>
        <w:rPr>
          <w:rFonts w:ascii="Calibri" w:hAnsi="Calibri"/>
          <w:b/>
          <w:sz w:val="22"/>
          <w:szCs w:val="22"/>
        </w:rPr>
      </w:pPr>
    </w:p>
    <w:p w:rsidR="007048A8" w:rsidRDefault="00134E3B" w:rsidP="00134E3B">
      <w:pPr>
        <w:pStyle w:val="Lijstalinea"/>
        <w:numPr>
          <w:ilvl w:val="0"/>
          <w:numId w:val="3"/>
        </w:numPr>
        <w:rPr>
          <w:rFonts w:ascii="Calibri" w:hAnsi="Calibri"/>
          <w:b/>
          <w:sz w:val="22"/>
          <w:szCs w:val="22"/>
        </w:rPr>
      </w:pPr>
      <w:r>
        <w:rPr>
          <w:rFonts w:ascii="Calibri" w:hAnsi="Calibri"/>
          <w:b/>
          <w:sz w:val="22"/>
          <w:szCs w:val="22"/>
        </w:rPr>
        <w:t>Uitleg rector en afdelingsleider BK over Leerzones en beantwoording vragen</w:t>
      </w:r>
      <w:r w:rsidR="00D2584F">
        <w:rPr>
          <w:rFonts w:ascii="Calibri" w:hAnsi="Calibri"/>
          <w:b/>
          <w:sz w:val="22"/>
          <w:szCs w:val="22"/>
        </w:rPr>
        <w:br/>
      </w:r>
      <w:r w:rsidR="00D2584F">
        <w:rPr>
          <w:rFonts w:ascii="Calibri" w:hAnsi="Calibri"/>
          <w:b/>
          <w:sz w:val="22"/>
          <w:szCs w:val="22"/>
        </w:rPr>
        <w:br/>
        <w:t>De rector en afdelingsleider BK geven samen antwoord op de vragen die we hebben opgestuurd en die tijdens de bijeenkomst worden gesteld. Tevens geeft de rector aan graag te willen weten wat we precies terug willen lezen. Onno wordt gevraagd aan te sluiten bij het schrijven van het stuk. Dit nieuwe stuk Leerzones willen wij minimaal twee weken voor de datum waarop wij het opnieuw in stemming brengen ontvangen. Het biedt ons de kans om nog een laatste ronde vragen te stellen.</w:t>
      </w:r>
    </w:p>
    <w:p w:rsidR="00D2584F" w:rsidRPr="00D2584F" w:rsidRDefault="00D2584F" w:rsidP="00D2584F">
      <w:pPr>
        <w:pStyle w:val="Lijstalinea"/>
        <w:rPr>
          <w:rFonts w:ascii="Calibri" w:hAnsi="Calibri"/>
          <w:b/>
          <w:sz w:val="22"/>
          <w:szCs w:val="22"/>
        </w:rPr>
      </w:pPr>
    </w:p>
    <w:p w:rsidR="00D2584F" w:rsidRDefault="00D2584F" w:rsidP="00D2584F">
      <w:pPr>
        <w:pStyle w:val="Lijstalinea"/>
        <w:ind w:left="720"/>
        <w:rPr>
          <w:rFonts w:ascii="Calibri" w:hAnsi="Calibri"/>
          <w:b/>
          <w:sz w:val="22"/>
          <w:szCs w:val="22"/>
        </w:rPr>
      </w:pPr>
      <w:r>
        <w:rPr>
          <w:rFonts w:ascii="Calibri" w:hAnsi="Calibri"/>
          <w:b/>
          <w:sz w:val="22"/>
          <w:szCs w:val="22"/>
        </w:rPr>
        <w:t>De rector geeft aan nog steeds verrast te zijn over het niet instemmen van de CR met het stuk. De vragen die leven zijn nagestuurd en hadden betrekking op o.a.: samenwerking, bezetting, uren, onderwijskundige onderbouwing en ondersteuning</w:t>
      </w:r>
      <w:r w:rsidR="005E4F4E">
        <w:rPr>
          <w:rFonts w:ascii="Calibri" w:hAnsi="Calibri"/>
          <w:b/>
          <w:sz w:val="22"/>
          <w:szCs w:val="22"/>
        </w:rPr>
        <w:t>.</w:t>
      </w:r>
    </w:p>
    <w:p w:rsidR="005E4F4E" w:rsidRDefault="005E4F4E" w:rsidP="00D2584F">
      <w:pPr>
        <w:pStyle w:val="Lijstalinea"/>
        <w:ind w:left="720"/>
        <w:rPr>
          <w:rFonts w:ascii="Calibri" w:hAnsi="Calibri"/>
          <w:b/>
          <w:sz w:val="22"/>
          <w:szCs w:val="22"/>
        </w:rPr>
      </w:pPr>
    </w:p>
    <w:p w:rsidR="005E4F4E" w:rsidRDefault="005E4F4E" w:rsidP="00D2584F">
      <w:pPr>
        <w:pStyle w:val="Lijstalinea"/>
        <w:ind w:left="720"/>
        <w:rPr>
          <w:rFonts w:ascii="Calibri" w:hAnsi="Calibri"/>
          <w:b/>
          <w:sz w:val="22"/>
          <w:szCs w:val="22"/>
        </w:rPr>
      </w:pPr>
      <w:r>
        <w:rPr>
          <w:rFonts w:ascii="Calibri" w:hAnsi="Calibri"/>
          <w:b/>
          <w:sz w:val="22"/>
          <w:szCs w:val="22"/>
        </w:rPr>
        <w:t xml:space="preserve">Samenwerking: collega’s moeten minimaal 0,6 fte voor SVOL werken om de samenwerking te borgen. Op korte termijn starten er daarom gesprekken met personeel dat niet aan die eis voldoet. Op groepen zijn altijd meerdere coaches inzetbaar. Bij uitval of ziekte gaat de basisstructuur (Start van de dag en afsluiting) dus altijd door. </w:t>
      </w:r>
    </w:p>
    <w:p w:rsidR="005E4F4E" w:rsidRDefault="005E4F4E" w:rsidP="00D2584F">
      <w:pPr>
        <w:pStyle w:val="Lijstalinea"/>
        <w:ind w:left="720"/>
        <w:rPr>
          <w:rFonts w:ascii="Calibri" w:hAnsi="Calibri"/>
          <w:b/>
          <w:sz w:val="22"/>
          <w:szCs w:val="22"/>
        </w:rPr>
      </w:pPr>
    </w:p>
    <w:p w:rsidR="005E4F4E" w:rsidRDefault="005E4F4E" w:rsidP="00D2584F">
      <w:pPr>
        <w:pStyle w:val="Lijstalinea"/>
        <w:ind w:left="720"/>
        <w:rPr>
          <w:rFonts w:ascii="Calibri" w:hAnsi="Calibri"/>
          <w:b/>
          <w:sz w:val="22"/>
          <w:szCs w:val="22"/>
        </w:rPr>
      </w:pPr>
      <w:r>
        <w:rPr>
          <w:rFonts w:ascii="Calibri" w:hAnsi="Calibri"/>
          <w:b/>
          <w:sz w:val="22"/>
          <w:szCs w:val="22"/>
        </w:rPr>
        <w:t>Bezetting: in principe is die gelijk aan het huidige systeem. TL max. 30 leerlingen, BK max 24 leerlingen.</w:t>
      </w:r>
    </w:p>
    <w:p w:rsidR="005E4F4E" w:rsidRDefault="005E4F4E" w:rsidP="00D2584F">
      <w:pPr>
        <w:pStyle w:val="Lijstalinea"/>
        <w:ind w:left="720"/>
        <w:rPr>
          <w:rFonts w:ascii="Calibri" w:hAnsi="Calibri"/>
          <w:b/>
          <w:sz w:val="22"/>
          <w:szCs w:val="22"/>
        </w:rPr>
      </w:pPr>
      <w:r>
        <w:rPr>
          <w:rFonts w:ascii="Calibri" w:hAnsi="Calibri"/>
          <w:b/>
          <w:sz w:val="22"/>
          <w:szCs w:val="22"/>
        </w:rPr>
        <w:t>Elke leerzone heeft een assistent en elk gebouw heeft een conciërge. Op de flexplekken TL zitten max. 50 leerlingen te werken en op de flexplekken Bk max. 40.</w:t>
      </w:r>
      <w:r w:rsidR="00655A5B">
        <w:rPr>
          <w:rFonts w:ascii="Calibri" w:hAnsi="Calibri"/>
          <w:b/>
          <w:sz w:val="22"/>
          <w:szCs w:val="22"/>
        </w:rPr>
        <w:t xml:space="preserve"> Het uitgangspunt is dat een goede bemensing alle mogelijke problemen moet ondervangen.</w:t>
      </w:r>
    </w:p>
    <w:p w:rsidR="005E4F4E" w:rsidRDefault="005E4F4E" w:rsidP="00D2584F">
      <w:pPr>
        <w:pStyle w:val="Lijstalinea"/>
        <w:ind w:left="720"/>
        <w:rPr>
          <w:rFonts w:ascii="Calibri" w:hAnsi="Calibri"/>
          <w:b/>
          <w:sz w:val="22"/>
          <w:szCs w:val="22"/>
        </w:rPr>
      </w:pPr>
    </w:p>
    <w:p w:rsidR="005E4F4E" w:rsidRDefault="005E4F4E" w:rsidP="00D2584F">
      <w:pPr>
        <w:pStyle w:val="Lijstalinea"/>
        <w:ind w:left="720"/>
        <w:rPr>
          <w:rFonts w:ascii="Calibri" w:hAnsi="Calibri"/>
          <w:b/>
          <w:sz w:val="22"/>
          <w:szCs w:val="22"/>
        </w:rPr>
      </w:pPr>
      <w:r>
        <w:rPr>
          <w:rFonts w:ascii="Calibri" w:hAnsi="Calibri"/>
          <w:b/>
          <w:sz w:val="22"/>
          <w:szCs w:val="22"/>
        </w:rPr>
        <w:t>Uren: een docent geeft naar rato evenveel ‘lessen’ als in de huidige opzet van het 45/90-rooster.</w:t>
      </w:r>
    </w:p>
    <w:p w:rsidR="005E4F4E" w:rsidRDefault="005E4F4E" w:rsidP="00D2584F">
      <w:pPr>
        <w:pStyle w:val="Lijstalinea"/>
        <w:ind w:left="720"/>
        <w:rPr>
          <w:rFonts w:ascii="Calibri" w:hAnsi="Calibri"/>
          <w:b/>
          <w:sz w:val="22"/>
          <w:szCs w:val="22"/>
        </w:rPr>
      </w:pPr>
    </w:p>
    <w:p w:rsidR="005E4F4E" w:rsidRDefault="005E4F4E" w:rsidP="00D2584F">
      <w:pPr>
        <w:pStyle w:val="Lijstalinea"/>
        <w:ind w:left="720"/>
        <w:rPr>
          <w:rFonts w:ascii="Calibri" w:hAnsi="Calibri"/>
          <w:b/>
          <w:sz w:val="22"/>
          <w:szCs w:val="22"/>
        </w:rPr>
      </w:pPr>
      <w:r>
        <w:rPr>
          <w:rFonts w:ascii="Calibri" w:hAnsi="Calibri"/>
          <w:b/>
          <w:sz w:val="22"/>
          <w:szCs w:val="22"/>
        </w:rPr>
        <w:t>Onderwijskundige onderbouwing: deze vraag bevreemdt de rector. De vraag is gestoeld op het gevoel dat er een expliciete visie</w:t>
      </w:r>
      <w:r w:rsidR="006D79D5">
        <w:rPr>
          <w:rFonts w:ascii="Calibri" w:hAnsi="Calibri"/>
          <w:b/>
          <w:sz w:val="22"/>
          <w:szCs w:val="22"/>
        </w:rPr>
        <w:t xml:space="preserve"> (als apart stuk) ontbreekt. De</w:t>
      </w:r>
      <w:r>
        <w:rPr>
          <w:rFonts w:ascii="Calibri" w:hAnsi="Calibri"/>
          <w:b/>
          <w:sz w:val="22"/>
          <w:szCs w:val="22"/>
        </w:rPr>
        <w:t>len van de visie zijn wel te herleiden uit de boekjes. Het veelvuldig veranderen van kleine en grotere onderdelen in de uitvoering</w:t>
      </w:r>
      <w:r w:rsidR="006D79D5">
        <w:rPr>
          <w:rFonts w:ascii="Calibri" w:hAnsi="Calibri"/>
          <w:b/>
          <w:sz w:val="22"/>
          <w:szCs w:val="22"/>
        </w:rPr>
        <w:t xml:space="preserve"> en/of </w:t>
      </w:r>
      <w:r w:rsidR="00655A5B">
        <w:rPr>
          <w:rFonts w:ascii="Calibri" w:hAnsi="Calibri"/>
          <w:b/>
          <w:sz w:val="22"/>
          <w:szCs w:val="22"/>
        </w:rPr>
        <w:t>benaming</w:t>
      </w:r>
      <w:r w:rsidR="006D79D5">
        <w:rPr>
          <w:rFonts w:ascii="Calibri" w:hAnsi="Calibri"/>
          <w:b/>
          <w:sz w:val="22"/>
          <w:szCs w:val="22"/>
        </w:rPr>
        <w:t xml:space="preserve"> maken het moeilijk om dan het overzicht te bewaren als je niet midden in de materie zit (bv van didactisch assistent </w:t>
      </w:r>
      <w:r>
        <w:rPr>
          <w:rFonts w:ascii="Calibri" w:hAnsi="Calibri"/>
          <w:b/>
          <w:sz w:val="22"/>
          <w:szCs w:val="22"/>
        </w:rPr>
        <w:t>naar</w:t>
      </w:r>
      <w:r w:rsidR="006D79D5">
        <w:rPr>
          <w:rFonts w:ascii="Calibri" w:hAnsi="Calibri"/>
          <w:b/>
          <w:sz w:val="22"/>
          <w:szCs w:val="22"/>
        </w:rPr>
        <w:t xml:space="preserve"> zone-assistent, </w:t>
      </w:r>
      <w:r w:rsidR="00655A5B">
        <w:rPr>
          <w:rFonts w:ascii="Calibri" w:hAnsi="Calibri"/>
          <w:b/>
          <w:sz w:val="22"/>
          <w:szCs w:val="22"/>
        </w:rPr>
        <w:t>wat is</w:t>
      </w:r>
      <w:r w:rsidR="006D79D5">
        <w:rPr>
          <w:rFonts w:ascii="Calibri" w:hAnsi="Calibri"/>
          <w:b/>
          <w:sz w:val="22"/>
          <w:szCs w:val="22"/>
        </w:rPr>
        <w:t xml:space="preserve"> Pit-Stop klein</w:t>
      </w:r>
      <w:r w:rsidR="00655A5B">
        <w:rPr>
          <w:rFonts w:ascii="Calibri" w:hAnsi="Calibri"/>
          <w:b/>
          <w:sz w:val="22"/>
          <w:szCs w:val="22"/>
        </w:rPr>
        <w:t>?</w:t>
      </w:r>
      <w:r w:rsidR="006D79D5">
        <w:rPr>
          <w:rFonts w:ascii="Calibri" w:hAnsi="Calibri"/>
          <w:b/>
          <w:sz w:val="22"/>
          <w:szCs w:val="22"/>
        </w:rPr>
        <w:t xml:space="preserve"> en van High Care naar Leerroute).</w:t>
      </w:r>
      <w:r w:rsidR="00655A5B">
        <w:rPr>
          <w:rFonts w:ascii="Calibri" w:hAnsi="Calibri"/>
          <w:b/>
          <w:sz w:val="22"/>
          <w:szCs w:val="22"/>
        </w:rPr>
        <w:t xml:space="preserve"> Het zou goed zijn als er een algemeen stuk wordt uitgegeven waarin de kern van de Porteumvisie is verankerd.</w:t>
      </w:r>
    </w:p>
    <w:p w:rsidR="00655A5B" w:rsidRDefault="00655A5B" w:rsidP="00D2584F">
      <w:pPr>
        <w:pStyle w:val="Lijstalinea"/>
        <w:ind w:left="720"/>
        <w:rPr>
          <w:rFonts w:ascii="Calibri" w:hAnsi="Calibri"/>
          <w:b/>
          <w:sz w:val="22"/>
          <w:szCs w:val="22"/>
        </w:rPr>
      </w:pPr>
    </w:p>
    <w:p w:rsidR="00655A5B" w:rsidRDefault="00655A5B" w:rsidP="00D2584F">
      <w:pPr>
        <w:pStyle w:val="Lijstalinea"/>
        <w:ind w:left="720"/>
        <w:rPr>
          <w:rFonts w:ascii="Calibri" w:hAnsi="Calibri"/>
          <w:b/>
          <w:sz w:val="22"/>
          <w:szCs w:val="22"/>
        </w:rPr>
      </w:pPr>
      <w:r>
        <w:rPr>
          <w:rFonts w:ascii="Calibri" w:hAnsi="Calibri"/>
          <w:b/>
          <w:sz w:val="22"/>
          <w:szCs w:val="22"/>
        </w:rPr>
        <w:t>Ondersteuning: Op alle afdelingen lijken de groepen tegelijk te kunnen starten met Start van de Dag, voor klas 2 geldt dat de techniekklassen dit dan in hun praktijkomgeving doen. Klas 3 en 4 starten in de beroepsgerichte lokalen.</w:t>
      </w:r>
      <w:r>
        <w:rPr>
          <w:rFonts w:ascii="Calibri" w:hAnsi="Calibri"/>
          <w:b/>
          <w:sz w:val="22"/>
          <w:szCs w:val="22"/>
        </w:rPr>
        <w:br/>
        <w:t xml:space="preserve">Elke etage krijgt haar eigen afdelingsleider. Wat precies de functieomschrijving is die daar bij hoort is nog onduidelijk. </w:t>
      </w:r>
      <w:r>
        <w:rPr>
          <w:rFonts w:ascii="Calibri" w:hAnsi="Calibri"/>
          <w:b/>
          <w:sz w:val="22"/>
          <w:szCs w:val="22"/>
        </w:rPr>
        <w:br/>
        <w:t xml:space="preserve">Het juniorcollege krijgt een eigen pedagogisch medewerker, welke inzetbaar is in andere leerjaren. </w:t>
      </w:r>
      <w:r>
        <w:rPr>
          <w:rFonts w:ascii="Calibri" w:hAnsi="Calibri"/>
          <w:b/>
          <w:sz w:val="22"/>
          <w:szCs w:val="22"/>
        </w:rPr>
        <w:br/>
        <w:t xml:space="preserve">De leerroute is de school in de school waarbinnen leerlingen die dat nodig hebben de juiste vorm van onderwijs krijgen. Pitstop blijft </w:t>
      </w:r>
      <w:r w:rsidR="00884B95">
        <w:rPr>
          <w:rFonts w:ascii="Calibri" w:hAnsi="Calibri"/>
          <w:b/>
          <w:sz w:val="22"/>
          <w:szCs w:val="22"/>
        </w:rPr>
        <w:t>een plek waar we leerlingen de ruimte bieden om aan zichzelf te werken in periodes van 12 weken.</w:t>
      </w:r>
    </w:p>
    <w:p w:rsidR="00884B95" w:rsidRDefault="00884B95" w:rsidP="00D2584F">
      <w:pPr>
        <w:pStyle w:val="Lijstalinea"/>
        <w:ind w:left="720"/>
        <w:rPr>
          <w:rFonts w:ascii="Calibri" w:hAnsi="Calibri"/>
          <w:b/>
          <w:sz w:val="22"/>
          <w:szCs w:val="22"/>
        </w:rPr>
      </w:pPr>
    </w:p>
    <w:p w:rsidR="00884B95" w:rsidRDefault="00884B95" w:rsidP="00D2584F">
      <w:pPr>
        <w:pStyle w:val="Lijstalinea"/>
        <w:ind w:left="720"/>
        <w:rPr>
          <w:rFonts w:ascii="Calibri" w:hAnsi="Calibri"/>
          <w:b/>
          <w:sz w:val="22"/>
          <w:szCs w:val="22"/>
        </w:rPr>
      </w:pPr>
    </w:p>
    <w:p w:rsidR="00655A5B" w:rsidRDefault="00884B95" w:rsidP="00D2584F">
      <w:pPr>
        <w:pStyle w:val="Lijstalinea"/>
        <w:ind w:left="720"/>
        <w:rPr>
          <w:rFonts w:ascii="Calibri" w:hAnsi="Calibri"/>
          <w:b/>
          <w:sz w:val="22"/>
          <w:szCs w:val="22"/>
        </w:rPr>
      </w:pPr>
      <w:r>
        <w:rPr>
          <w:rFonts w:ascii="Calibri" w:hAnsi="Calibri"/>
          <w:b/>
          <w:sz w:val="22"/>
          <w:szCs w:val="22"/>
        </w:rPr>
        <w:t xml:space="preserve">Onno vraagt de rector nog naar de situatie rond werken met leertaken. De ene school zit duidelijk nog in een andere fase dan de andere. De rector erkent dit, maar geeft ook aan dat het bij sommige vakken didactisch al zo verfijnd is (methode) dat de leertaak niet per se noodzakelijk is. </w:t>
      </w:r>
    </w:p>
    <w:p w:rsidR="00981747" w:rsidRDefault="00981747" w:rsidP="00981747">
      <w:pPr>
        <w:pStyle w:val="Lijstalinea"/>
        <w:rPr>
          <w:rFonts w:ascii="Calibri" w:hAnsi="Calibri"/>
          <w:b/>
          <w:sz w:val="22"/>
          <w:szCs w:val="22"/>
        </w:rPr>
      </w:pPr>
    </w:p>
    <w:p w:rsidR="00884B95" w:rsidRDefault="00884B95" w:rsidP="00981747">
      <w:pPr>
        <w:pStyle w:val="Lijstalinea"/>
        <w:rPr>
          <w:rFonts w:ascii="Calibri" w:hAnsi="Calibri"/>
          <w:b/>
          <w:sz w:val="22"/>
          <w:szCs w:val="22"/>
        </w:rPr>
      </w:pPr>
      <w:r>
        <w:rPr>
          <w:rFonts w:ascii="Calibri" w:hAnsi="Calibri"/>
          <w:b/>
          <w:sz w:val="22"/>
          <w:szCs w:val="22"/>
        </w:rPr>
        <w:t>Bjorn vraagt naar de rol van de afdelingsleider. Wat we doen met collega’s die minder dan drie dagen werken en wann</w:t>
      </w:r>
      <w:r w:rsidR="007163B7">
        <w:rPr>
          <w:rFonts w:ascii="Calibri" w:hAnsi="Calibri"/>
          <w:b/>
          <w:sz w:val="22"/>
          <w:szCs w:val="22"/>
        </w:rPr>
        <w:t xml:space="preserve">eer dit proces wordt opgestart? Hoe is de bezetting van de gebouwen en hoe wordt daarbij rekening gehouden met de toekomst? De eerste antwoorden staan hierboven. De school biedt ruimte voor 4000 leerlingen, we hebben er komend jaar 3650. We hebben in het vmbo wat minder TL-leerlingen dan verwacht en wat meer BK-leerlingen. De bezetting van de leerzones komt hierdoor </w:t>
      </w:r>
      <w:r w:rsidR="003A7D7C">
        <w:rPr>
          <w:rFonts w:ascii="Calibri" w:hAnsi="Calibri"/>
          <w:b/>
          <w:sz w:val="22"/>
          <w:szCs w:val="22"/>
        </w:rPr>
        <w:t xml:space="preserve">echter </w:t>
      </w:r>
      <w:r w:rsidR="007163B7">
        <w:rPr>
          <w:rFonts w:ascii="Calibri" w:hAnsi="Calibri"/>
          <w:b/>
          <w:sz w:val="22"/>
          <w:szCs w:val="22"/>
        </w:rPr>
        <w:t>niet in het gedrang.</w:t>
      </w:r>
    </w:p>
    <w:p w:rsidR="007163B7" w:rsidRPr="00981747" w:rsidRDefault="007163B7" w:rsidP="00981747">
      <w:pPr>
        <w:pStyle w:val="Lijstalinea"/>
        <w:rPr>
          <w:rFonts w:ascii="Calibri" w:hAnsi="Calibri"/>
          <w:b/>
          <w:sz w:val="22"/>
          <w:szCs w:val="22"/>
        </w:rPr>
      </w:pPr>
    </w:p>
    <w:p w:rsidR="00D2584F" w:rsidRPr="00D2584F" w:rsidRDefault="00981747" w:rsidP="00D2584F">
      <w:pPr>
        <w:pStyle w:val="Lijstalinea"/>
        <w:numPr>
          <w:ilvl w:val="0"/>
          <w:numId w:val="3"/>
        </w:numPr>
        <w:rPr>
          <w:rFonts w:ascii="Calibri" w:hAnsi="Calibri"/>
          <w:b/>
          <w:sz w:val="22"/>
          <w:szCs w:val="22"/>
        </w:rPr>
      </w:pPr>
      <w:r>
        <w:rPr>
          <w:rFonts w:ascii="Calibri" w:hAnsi="Calibri"/>
          <w:b/>
          <w:sz w:val="22"/>
          <w:szCs w:val="22"/>
        </w:rPr>
        <w:t>Eerste kennismaking met het stuk ITTL (beroepsgerichte component)</w:t>
      </w:r>
      <w:r w:rsidR="00D2584F">
        <w:rPr>
          <w:rFonts w:ascii="Calibri" w:hAnsi="Calibri"/>
          <w:b/>
          <w:sz w:val="22"/>
          <w:szCs w:val="22"/>
        </w:rPr>
        <w:br/>
        <w:t>Vanwege beperkte tijd en omdat het slechts een aankondiging betreft van de agenda gehaald.</w:t>
      </w:r>
    </w:p>
    <w:p w:rsidR="007048A8" w:rsidRDefault="007048A8" w:rsidP="007048A8">
      <w:pPr>
        <w:tabs>
          <w:tab w:val="left" w:pos="2160"/>
        </w:tabs>
        <w:ind w:left="720"/>
        <w:rPr>
          <w:rFonts w:ascii="Calibri" w:hAnsi="Calibri"/>
          <w:b/>
          <w:sz w:val="22"/>
          <w:szCs w:val="22"/>
        </w:rPr>
      </w:pPr>
    </w:p>
    <w:p w:rsidR="007048A8" w:rsidRDefault="007048A8" w:rsidP="007048A8">
      <w:pPr>
        <w:pStyle w:val="Lijstalinea"/>
        <w:rPr>
          <w:rFonts w:ascii="Calibri" w:hAnsi="Calibri"/>
          <w:b/>
          <w:sz w:val="22"/>
          <w:szCs w:val="22"/>
        </w:rPr>
      </w:pPr>
    </w:p>
    <w:p w:rsidR="007048A8" w:rsidRDefault="007048A8" w:rsidP="007048A8">
      <w:pPr>
        <w:tabs>
          <w:tab w:val="left" w:pos="2160"/>
        </w:tabs>
        <w:ind w:left="720"/>
        <w:rPr>
          <w:rFonts w:ascii="Calibri" w:hAnsi="Calibri"/>
          <w:b/>
          <w:sz w:val="22"/>
          <w:szCs w:val="22"/>
        </w:rPr>
      </w:pPr>
      <w:r>
        <w:rPr>
          <w:rFonts w:ascii="Calibri" w:hAnsi="Calibri"/>
          <w:b/>
          <w:sz w:val="22"/>
          <w:szCs w:val="22"/>
        </w:rPr>
        <w:t>Besloten deel</w:t>
      </w:r>
    </w:p>
    <w:p w:rsidR="007048A8" w:rsidRDefault="007048A8" w:rsidP="007048A8">
      <w:pPr>
        <w:pStyle w:val="Lijstalinea"/>
        <w:rPr>
          <w:rFonts w:ascii="Calibri" w:hAnsi="Calibri"/>
          <w:b/>
          <w:sz w:val="22"/>
          <w:szCs w:val="22"/>
        </w:rPr>
      </w:pPr>
    </w:p>
    <w:p w:rsidR="009C05FC" w:rsidRDefault="009C05FC" w:rsidP="009C05FC">
      <w:pPr>
        <w:pStyle w:val="Lijstalinea"/>
        <w:rPr>
          <w:rFonts w:ascii="Calibri" w:hAnsi="Calibri"/>
          <w:b/>
          <w:sz w:val="22"/>
          <w:szCs w:val="22"/>
        </w:rPr>
      </w:pPr>
    </w:p>
    <w:p w:rsidR="009C05FC" w:rsidRDefault="009C05FC" w:rsidP="001D2BD4">
      <w:pPr>
        <w:numPr>
          <w:ilvl w:val="0"/>
          <w:numId w:val="3"/>
        </w:numPr>
        <w:tabs>
          <w:tab w:val="left" w:pos="2160"/>
        </w:tabs>
        <w:rPr>
          <w:rFonts w:ascii="Calibri" w:hAnsi="Calibri"/>
          <w:b/>
          <w:sz w:val="22"/>
          <w:szCs w:val="22"/>
        </w:rPr>
      </w:pPr>
      <w:r>
        <w:rPr>
          <w:rFonts w:ascii="Calibri" w:hAnsi="Calibri"/>
          <w:b/>
          <w:sz w:val="22"/>
          <w:szCs w:val="22"/>
        </w:rPr>
        <w:t>Te verwachten stukken start nieuwe schooljaar + agenda bijwerken</w:t>
      </w:r>
      <w:r w:rsidR="00D2584F">
        <w:rPr>
          <w:rFonts w:ascii="Calibri" w:hAnsi="Calibri"/>
          <w:b/>
          <w:sz w:val="22"/>
          <w:szCs w:val="22"/>
        </w:rPr>
        <w:br/>
        <w:t>Bjorn gaat in het DB-overleg met de rector vragen naar deze planning.</w:t>
      </w:r>
    </w:p>
    <w:p w:rsidR="00134E3B" w:rsidRDefault="00134E3B" w:rsidP="00134E3B">
      <w:pPr>
        <w:tabs>
          <w:tab w:val="left" w:pos="2160"/>
        </w:tabs>
        <w:ind w:left="720"/>
        <w:rPr>
          <w:rFonts w:ascii="Calibri" w:hAnsi="Calibri"/>
          <w:b/>
          <w:sz w:val="22"/>
          <w:szCs w:val="22"/>
        </w:rPr>
      </w:pPr>
    </w:p>
    <w:p w:rsidR="00134E3B" w:rsidRPr="00134E3B" w:rsidRDefault="00134E3B" w:rsidP="00134E3B">
      <w:pPr>
        <w:pStyle w:val="Lijstalinea"/>
        <w:numPr>
          <w:ilvl w:val="0"/>
          <w:numId w:val="3"/>
        </w:numPr>
        <w:tabs>
          <w:tab w:val="left" w:pos="2160"/>
        </w:tabs>
        <w:rPr>
          <w:rFonts w:ascii="Calibri" w:hAnsi="Calibri"/>
          <w:b/>
          <w:sz w:val="22"/>
          <w:szCs w:val="22"/>
        </w:rPr>
      </w:pPr>
      <w:r>
        <w:rPr>
          <w:rFonts w:ascii="Calibri" w:hAnsi="Calibri"/>
          <w:b/>
          <w:sz w:val="22"/>
          <w:szCs w:val="22"/>
        </w:rPr>
        <w:t>Informatie over MR-structuur richting Porteum</w:t>
      </w:r>
      <w:r w:rsidR="00D2584F">
        <w:rPr>
          <w:rFonts w:ascii="Calibri" w:hAnsi="Calibri"/>
          <w:b/>
          <w:sz w:val="22"/>
          <w:szCs w:val="22"/>
        </w:rPr>
        <w:br/>
        <w:t xml:space="preserve">Achter de schermen is de bestuurder samen met de GMR bezig met een voorstel voor de structuur van de medezeggenschap op Porteum. </w:t>
      </w:r>
    </w:p>
    <w:p w:rsidR="009C05FC" w:rsidRDefault="009C05FC" w:rsidP="009C05FC">
      <w:pPr>
        <w:pStyle w:val="Lijstalinea"/>
        <w:rPr>
          <w:rFonts w:ascii="Calibri" w:hAnsi="Calibri"/>
          <w:b/>
          <w:sz w:val="22"/>
          <w:szCs w:val="22"/>
        </w:rPr>
      </w:pPr>
    </w:p>
    <w:p w:rsidR="009C05FC" w:rsidRPr="001D2BD4" w:rsidRDefault="009C05FC" w:rsidP="001D2BD4">
      <w:pPr>
        <w:numPr>
          <w:ilvl w:val="0"/>
          <w:numId w:val="3"/>
        </w:numPr>
        <w:tabs>
          <w:tab w:val="left" w:pos="2160"/>
        </w:tabs>
        <w:rPr>
          <w:rFonts w:ascii="Calibri" w:hAnsi="Calibri"/>
          <w:b/>
          <w:sz w:val="22"/>
          <w:szCs w:val="22"/>
        </w:rPr>
      </w:pPr>
      <w:r>
        <w:rPr>
          <w:rFonts w:ascii="Calibri" w:hAnsi="Calibri"/>
          <w:b/>
          <w:sz w:val="22"/>
          <w:szCs w:val="22"/>
        </w:rPr>
        <w:t>Werving nieuwe leerlingen voor de clusterraad</w:t>
      </w:r>
      <w:r w:rsidR="00D2584F">
        <w:rPr>
          <w:rFonts w:ascii="Calibri" w:hAnsi="Calibri"/>
          <w:b/>
          <w:sz w:val="22"/>
          <w:szCs w:val="22"/>
        </w:rPr>
        <w:br/>
        <w:t>Via de leerlingenraden en de docenten in de CR zelf gaan we op zoek naar leerlingen die dit jaar zitting willen nemen. Bij meer dan drie gegadigden volgen er verkiezingen.</w:t>
      </w:r>
    </w:p>
    <w:p w:rsidR="007D43BD" w:rsidRDefault="007D43BD" w:rsidP="007D43BD">
      <w:pPr>
        <w:tabs>
          <w:tab w:val="left" w:pos="2160"/>
        </w:tabs>
        <w:rPr>
          <w:rFonts w:ascii="Calibri" w:hAnsi="Calibri"/>
          <w:b/>
          <w:sz w:val="22"/>
          <w:szCs w:val="22"/>
        </w:rPr>
      </w:pPr>
    </w:p>
    <w:p w:rsidR="00D2584F" w:rsidRPr="00D2584F" w:rsidRDefault="00B901D8" w:rsidP="00D2584F">
      <w:pPr>
        <w:numPr>
          <w:ilvl w:val="0"/>
          <w:numId w:val="3"/>
        </w:numPr>
        <w:tabs>
          <w:tab w:val="left" w:pos="2160"/>
        </w:tabs>
        <w:rPr>
          <w:rFonts w:ascii="Calibri" w:hAnsi="Calibri"/>
          <w:b/>
          <w:sz w:val="22"/>
          <w:szCs w:val="22"/>
        </w:rPr>
      </w:pPr>
      <w:r>
        <w:rPr>
          <w:rFonts w:ascii="Calibri" w:hAnsi="Calibri"/>
          <w:b/>
          <w:sz w:val="22"/>
          <w:szCs w:val="22"/>
        </w:rPr>
        <w:t>Blik naar voren</w:t>
      </w:r>
      <w:r w:rsidR="001D2BD4">
        <w:rPr>
          <w:rFonts w:ascii="Calibri" w:hAnsi="Calibri"/>
          <w:b/>
          <w:sz w:val="22"/>
          <w:szCs w:val="22"/>
        </w:rPr>
        <w:t xml:space="preserve"> </w:t>
      </w:r>
      <w:r w:rsidR="00D2584F">
        <w:rPr>
          <w:rFonts w:ascii="Calibri" w:hAnsi="Calibri"/>
          <w:b/>
          <w:sz w:val="22"/>
          <w:szCs w:val="22"/>
        </w:rPr>
        <w:t>–</w:t>
      </w:r>
      <w:r w:rsidR="001D2BD4">
        <w:rPr>
          <w:rFonts w:ascii="Calibri" w:hAnsi="Calibri"/>
          <w:b/>
          <w:sz w:val="22"/>
          <w:szCs w:val="22"/>
        </w:rPr>
        <w:t xml:space="preserve"> planning</w:t>
      </w:r>
      <w:r w:rsidR="00D2584F">
        <w:rPr>
          <w:rFonts w:ascii="Calibri" w:hAnsi="Calibri"/>
          <w:b/>
          <w:sz w:val="22"/>
          <w:szCs w:val="22"/>
        </w:rPr>
        <w:br/>
      </w:r>
      <w:r w:rsidR="00884B95">
        <w:rPr>
          <w:rFonts w:ascii="Calibri" w:hAnsi="Calibri"/>
          <w:b/>
          <w:sz w:val="22"/>
          <w:szCs w:val="22"/>
        </w:rPr>
        <w:t>Zie punt 5</w:t>
      </w:r>
    </w:p>
    <w:p w:rsidR="00B901D8" w:rsidRDefault="00B901D8" w:rsidP="00B901D8">
      <w:pPr>
        <w:tabs>
          <w:tab w:val="left" w:pos="2160"/>
        </w:tabs>
        <w:ind w:left="720"/>
        <w:rPr>
          <w:rFonts w:ascii="Calibri" w:hAnsi="Calibri"/>
          <w:b/>
          <w:sz w:val="22"/>
          <w:szCs w:val="22"/>
        </w:rPr>
      </w:pPr>
    </w:p>
    <w:p w:rsidR="00B901D8" w:rsidRDefault="00B901D8" w:rsidP="00B901D8">
      <w:pPr>
        <w:numPr>
          <w:ilvl w:val="0"/>
          <w:numId w:val="3"/>
        </w:numPr>
        <w:tabs>
          <w:tab w:val="left" w:pos="2160"/>
        </w:tabs>
        <w:rPr>
          <w:rFonts w:ascii="Calibri" w:hAnsi="Calibri"/>
          <w:b/>
          <w:sz w:val="22"/>
          <w:szCs w:val="22"/>
        </w:rPr>
      </w:pPr>
      <w:r>
        <w:rPr>
          <w:rFonts w:ascii="Calibri" w:hAnsi="Calibri"/>
          <w:b/>
          <w:sz w:val="22"/>
          <w:szCs w:val="22"/>
        </w:rPr>
        <w:t>Wvttk</w:t>
      </w:r>
      <w:r w:rsidR="00D2584F">
        <w:rPr>
          <w:rFonts w:ascii="Calibri" w:hAnsi="Calibri"/>
          <w:b/>
          <w:sz w:val="22"/>
          <w:szCs w:val="22"/>
        </w:rPr>
        <w:br/>
        <w:t>nvt</w:t>
      </w:r>
    </w:p>
    <w:p w:rsidR="009C05FC" w:rsidRDefault="009C05FC" w:rsidP="009C05FC">
      <w:pPr>
        <w:pStyle w:val="Lijstalinea"/>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r>
        <w:rPr>
          <w:rFonts w:ascii="Calibri" w:hAnsi="Calibri"/>
          <w:b/>
          <w:sz w:val="22"/>
          <w:szCs w:val="22"/>
        </w:rPr>
        <w:t>Stuk A</w:t>
      </w:r>
    </w:p>
    <w:p w:rsidR="009C05FC" w:rsidRDefault="009C05FC" w:rsidP="009C05FC">
      <w:pPr>
        <w:tabs>
          <w:tab w:val="left" w:pos="2160"/>
        </w:tabs>
        <w:rPr>
          <w:rFonts w:ascii="Calibri" w:hAnsi="Calibri"/>
          <w:b/>
          <w:sz w:val="22"/>
          <w:szCs w:val="22"/>
        </w:rPr>
      </w:pPr>
    </w:p>
    <w:p w:rsidR="009C05FC" w:rsidRPr="00852D13" w:rsidRDefault="009C05FC" w:rsidP="009C05FC">
      <w:pPr>
        <w:rPr>
          <w:b/>
        </w:rPr>
      </w:pPr>
      <w:r w:rsidRPr="007048A8">
        <w:rPr>
          <w:b/>
          <w:highlight w:val="yellow"/>
        </w:rPr>
        <w:t>De directie vraagt instemming op het uitgangspunt te gaan werken in leerzones.</w:t>
      </w:r>
    </w:p>
    <w:p w:rsidR="009C05FC" w:rsidRDefault="009C05FC" w:rsidP="009C05FC">
      <w:r>
        <w:t>Een Passende leerroute is mogelijk als we op de lesdag kunnen differentiëren op onderwijsinhoud, op werk- en leertempo en op intensiteit van ondersteuning. Dit vraagt om een  aanpassing op inhoud, personeel en organisatie in vergelijking met de huidige onderwijsorganisatie en betreft:</w:t>
      </w:r>
    </w:p>
    <w:p w:rsidR="009C05FC" w:rsidRDefault="009C05FC" w:rsidP="009C05FC">
      <w:pPr>
        <w:pStyle w:val="Lijstalinea"/>
        <w:numPr>
          <w:ilvl w:val="0"/>
          <w:numId w:val="25"/>
        </w:numPr>
        <w:spacing w:after="160" w:line="259" w:lineRule="auto"/>
        <w:contextualSpacing/>
      </w:pPr>
      <w:r>
        <w:t>De keuze voor programmasturing, zodat leerlingen (deels) onafhankelijk van de leerkracht aan een taak kunnen werken. (zie voor een toelichting boekje 2 hfst 2). Instemming van de MR april/mei 2018. Een uitgangspunt wat door de ontwikkeling van de afgelopen maanden opnieuw van belang bleek.</w:t>
      </w:r>
    </w:p>
    <w:p w:rsidR="009C05FC" w:rsidRDefault="009C05FC" w:rsidP="009C05FC">
      <w:pPr>
        <w:pStyle w:val="Lijstalinea"/>
        <w:numPr>
          <w:ilvl w:val="0"/>
          <w:numId w:val="25"/>
        </w:numPr>
        <w:spacing w:after="160" w:line="259" w:lineRule="auto"/>
        <w:contextualSpacing/>
      </w:pPr>
      <w:r>
        <w:t>Verschillende soorten lestijden: deels reguliere  lessen, deels flexibel te gebruiken tijd. Waarbij  we voorlopige zijn uit gegaan van de volgende percentages: 66% regulier, 33% flexibel. Instemming van de MR april/mei 2018.</w:t>
      </w:r>
    </w:p>
    <w:p w:rsidR="009C05FC" w:rsidRDefault="009C05FC" w:rsidP="009C05FC">
      <w:pPr>
        <w:pStyle w:val="Lijstalinea"/>
        <w:numPr>
          <w:ilvl w:val="0"/>
          <w:numId w:val="25"/>
        </w:numPr>
        <w:spacing w:after="160" w:line="259" w:lineRule="auto"/>
        <w:contextualSpacing/>
      </w:pPr>
      <w:r w:rsidRPr="00E91050">
        <w:rPr>
          <w:highlight w:val="yellow"/>
        </w:rPr>
        <w:t>Organisatie op de verdiepingen van de reguliere en flexibele tijd in leerzones van taakverwante vakken. Met daarin een samenwerking van collega’s in tijd, ruimte en waar mogelijk op inhoud. Dit ligt nu ter instemming voor. ( Zie boekje 2, hfst. 4, boekje 3 hfst 4, boekje 4, hfst 1).</w:t>
      </w:r>
      <w:r>
        <w:t xml:space="preserve"> </w:t>
      </w:r>
    </w:p>
    <w:p w:rsidR="009C05FC" w:rsidRDefault="009C05FC" w:rsidP="009C05FC">
      <w:r>
        <w:t xml:space="preserve">Vanuit de idee dat het werken op leerzones onderdeel is van het schoolplan ligt de vraag van instemming voor bij de clusterraad. Aangezien de programmasturing en flexibilisering van de onderwijstijd al akkoord is bevonden, betreft de instemming vooral het uitgangspunt van samenwerking en afstemming van het werk van de docenten. </w:t>
      </w:r>
    </w:p>
    <w:p w:rsidR="009C05FC" w:rsidRPr="00B901D8" w:rsidRDefault="009C05FC" w:rsidP="009C05FC">
      <w:pPr>
        <w:tabs>
          <w:tab w:val="left" w:pos="2160"/>
        </w:tabs>
        <w:rPr>
          <w:rFonts w:ascii="Calibri" w:hAnsi="Calibri"/>
          <w:b/>
          <w:sz w:val="22"/>
          <w:szCs w:val="22"/>
        </w:rPr>
      </w:pPr>
    </w:p>
    <w:sectPr w:rsidR="009C05FC" w:rsidRPr="00B901D8" w:rsidSect="00052D49">
      <w:headerReference w:type="default" r:id="rId8"/>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38" w:rsidRDefault="00F57B38">
      <w:r>
        <w:separator/>
      </w:r>
    </w:p>
  </w:endnote>
  <w:endnote w:type="continuationSeparator" w:id="0">
    <w:p w:rsidR="00F57B38" w:rsidRDefault="00F5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FD" w:rsidRPr="00073378" w:rsidRDefault="002042FD">
    <w:pPr>
      <w:pStyle w:val="Voettekst"/>
      <w:jc w:val="center"/>
      <w:rPr>
        <w:rFonts w:asciiTheme="minorHAnsi" w:hAnsiTheme="minorHAnsi" w:cstheme="minorHAnsi"/>
        <w:sz w:val="22"/>
        <w:szCs w:val="22"/>
      </w:rPr>
    </w:pPr>
    <w:r w:rsidRPr="00073378">
      <w:rPr>
        <w:rFonts w:asciiTheme="minorHAnsi" w:hAnsiTheme="minorHAnsi" w:cstheme="minorHAnsi"/>
        <w:sz w:val="22"/>
        <w:szCs w:val="22"/>
      </w:rPr>
      <w:fldChar w:fldCharType="begin"/>
    </w:r>
    <w:r w:rsidRPr="00073378">
      <w:rPr>
        <w:rFonts w:asciiTheme="minorHAnsi" w:hAnsiTheme="minorHAnsi" w:cstheme="minorHAnsi"/>
        <w:sz w:val="22"/>
        <w:szCs w:val="22"/>
      </w:rPr>
      <w:instrText>PAGE   \* MERGEFORMAT</w:instrText>
    </w:r>
    <w:r w:rsidRPr="00073378">
      <w:rPr>
        <w:rFonts w:asciiTheme="minorHAnsi" w:hAnsiTheme="minorHAnsi" w:cstheme="minorHAnsi"/>
        <w:sz w:val="22"/>
        <w:szCs w:val="22"/>
      </w:rPr>
      <w:fldChar w:fldCharType="separate"/>
    </w:r>
    <w:r w:rsidR="00A43CAF">
      <w:rPr>
        <w:rFonts w:asciiTheme="minorHAnsi" w:hAnsiTheme="minorHAnsi" w:cstheme="minorHAnsi"/>
        <w:noProof/>
        <w:sz w:val="22"/>
        <w:szCs w:val="22"/>
      </w:rPr>
      <w:t>1</w:t>
    </w:r>
    <w:r w:rsidRPr="00073378">
      <w:rPr>
        <w:rFonts w:asciiTheme="minorHAnsi" w:hAnsiTheme="minorHAnsi" w:cstheme="minorHAnsi"/>
        <w:sz w:val="22"/>
        <w:szCs w:val="22"/>
      </w:rPr>
      <w:fldChar w:fldCharType="end"/>
    </w:r>
  </w:p>
  <w:p w:rsidR="002042FD" w:rsidRPr="00073378" w:rsidRDefault="002042FD">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38" w:rsidRDefault="00F57B38">
      <w:r>
        <w:separator/>
      </w:r>
    </w:p>
  </w:footnote>
  <w:footnote w:type="continuationSeparator" w:id="0">
    <w:p w:rsidR="00F57B38" w:rsidRDefault="00F5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98" w:rsidRDefault="00373598">
    <w:pPr>
      <w:pStyle w:val="Koptekst"/>
    </w:pPr>
    <w:r w:rsidRPr="00202AAC">
      <w:rPr>
        <w:noProof/>
        <w:color w:val="0000FF"/>
      </w:rPr>
      <w:drawing>
        <wp:inline distT="0" distB="0" distL="0" distR="0" wp14:anchorId="791F5175" wp14:editId="4184EF90">
          <wp:extent cx="4297680" cy="1104900"/>
          <wp:effectExtent l="0" t="0" r="0" b="0"/>
          <wp:docPr id="1" name="irc_mi" descr="Afbeeldingsresultaat voor SVO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V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7680" cy="1104900"/>
                  </a:xfrm>
                  <a:prstGeom prst="rect">
                    <a:avLst/>
                  </a:prstGeom>
                  <a:noFill/>
                  <a:ln>
                    <a:noFill/>
                  </a:ln>
                </pic:spPr>
              </pic:pic>
            </a:graphicData>
          </a:graphic>
        </wp:inline>
      </w:drawing>
    </w:r>
  </w:p>
  <w:p w:rsidR="002042FD" w:rsidRDefault="002042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1BE"/>
    <w:multiLevelType w:val="hybridMultilevel"/>
    <w:tmpl w:val="AEDE1C6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1A3BC5"/>
    <w:multiLevelType w:val="hybridMultilevel"/>
    <w:tmpl w:val="592A23DC"/>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52E6E2B"/>
    <w:multiLevelType w:val="hybridMultilevel"/>
    <w:tmpl w:val="423C785E"/>
    <w:lvl w:ilvl="0" w:tplc="F24E214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B61672"/>
    <w:multiLevelType w:val="hybridMultilevel"/>
    <w:tmpl w:val="116CCD6C"/>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0B74BF"/>
    <w:multiLevelType w:val="multilevel"/>
    <w:tmpl w:val="447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87433"/>
    <w:multiLevelType w:val="hybridMultilevel"/>
    <w:tmpl w:val="1FB4880A"/>
    <w:lvl w:ilvl="0" w:tplc="4CD0296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8B1248"/>
    <w:multiLevelType w:val="hybridMultilevel"/>
    <w:tmpl w:val="D556C1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A71701"/>
    <w:multiLevelType w:val="multilevel"/>
    <w:tmpl w:val="635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8171B"/>
    <w:multiLevelType w:val="hybridMultilevel"/>
    <w:tmpl w:val="2B6E9B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F2BA3"/>
    <w:multiLevelType w:val="hybridMultilevel"/>
    <w:tmpl w:val="629EE3C8"/>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B2073"/>
    <w:multiLevelType w:val="hybridMultilevel"/>
    <w:tmpl w:val="5AD66044"/>
    <w:lvl w:ilvl="0" w:tplc="04130001">
      <w:start w:val="1"/>
      <w:numFmt w:val="bullet"/>
      <w:lvlText w:val=""/>
      <w:lvlJc w:val="left"/>
      <w:pPr>
        <w:tabs>
          <w:tab w:val="num" w:pos="720"/>
        </w:tabs>
        <w:ind w:left="720" w:hanging="360"/>
      </w:pPr>
      <w:rPr>
        <w:rFonts w:ascii="Symbol" w:hAnsi="Symbol" w:hint="default"/>
      </w:rPr>
    </w:lvl>
    <w:lvl w:ilvl="1" w:tplc="C72682FE">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C6205"/>
    <w:multiLevelType w:val="hybridMultilevel"/>
    <w:tmpl w:val="677C8DA0"/>
    <w:lvl w:ilvl="0" w:tplc="04130001">
      <w:start w:val="1"/>
      <w:numFmt w:val="bullet"/>
      <w:lvlText w:val=""/>
      <w:lvlJc w:val="left"/>
      <w:pPr>
        <w:tabs>
          <w:tab w:val="num" w:pos="1428"/>
        </w:tabs>
        <w:ind w:left="1428" w:hanging="360"/>
      </w:pPr>
      <w:rPr>
        <w:rFonts w:ascii="Symbol" w:hAnsi="Symbol"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63642B4"/>
    <w:multiLevelType w:val="hybridMultilevel"/>
    <w:tmpl w:val="1F4E689C"/>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E5EB0"/>
    <w:multiLevelType w:val="hybridMultilevel"/>
    <w:tmpl w:val="A5EA849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7B02E2"/>
    <w:multiLevelType w:val="hybridMultilevel"/>
    <w:tmpl w:val="B29A52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235BB1"/>
    <w:multiLevelType w:val="hybridMultilevel"/>
    <w:tmpl w:val="BD76D1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97D56"/>
    <w:multiLevelType w:val="hybridMultilevel"/>
    <w:tmpl w:val="3A8A1BAE"/>
    <w:lvl w:ilvl="0" w:tplc="0413000F">
      <w:start w:val="1"/>
      <w:numFmt w:val="decimal"/>
      <w:lvlText w:val="%1."/>
      <w:lvlJc w:val="left"/>
      <w:pPr>
        <w:tabs>
          <w:tab w:val="num" w:pos="720"/>
        </w:tabs>
        <w:ind w:left="720" w:hanging="360"/>
      </w:pPr>
      <w:rPr>
        <w:rFonts w:hint="default"/>
      </w:rPr>
    </w:lvl>
    <w:lvl w:ilvl="1" w:tplc="EB9EC6E2">
      <w:numFmt w:val="bullet"/>
      <w:lvlText w:val=""/>
      <w:lvlJc w:val="left"/>
      <w:pPr>
        <w:tabs>
          <w:tab w:val="num" w:pos="785"/>
        </w:tabs>
        <w:ind w:left="785" w:hanging="360"/>
      </w:pPr>
      <w:rPr>
        <w:rFonts w:ascii="Symbol" w:eastAsia="Times New Roman" w:hAnsi="Symbol" w:cs="Times New Roman" w:hint="default"/>
      </w:rPr>
    </w:lvl>
    <w:lvl w:ilvl="2" w:tplc="EB9EC6E2">
      <w:numFmt w:val="bullet"/>
      <w:lvlText w:val=""/>
      <w:lvlJc w:val="left"/>
      <w:pPr>
        <w:tabs>
          <w:tab w:val="num" w:pos="1440"/>
        </w:tabs>
        <w:ind w:left="1440" w:hanging="360"/>
      </w:pPr>
      <w:rPr>
        <w:rFonts w:ascii="Symbol" w:eastAsia="Times New Roman" w:hAnsi="Symbol" w:cs="Times New Roman" w:hint="default"/>
      </w:r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05728C9"/>
    <w:multiLevelType w:val="hybridMultilevel"/>
    <w:tmpl w:val="D3840D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B30FE8"/>
    <w:multiLevelType w:val="hybridMultilevel"/>
    <w:tmpl w:val="E912DB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746A1C"/>
    <w:multiLevelType w:val="hybridMultilevel"/>
    <w:tmpl w:val="D982FA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315097"/>
    <w:multiLevelType w:val="hybridMultilevel"/>
    <w:tmpl w:val="FDC2B9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1A3058"/>
    <w:multiLevelType w:val="hybridMultilevel"/>
    <w:tmpl w:val="C264F272"/>
    <w:lvl w:ilvl="0" w:tplc="04130001">
      <w:start w:val="1"/>
      <w:numFmt w:val="bullet"/>
      <w:lvlText w:val=""/>
      <w:lvlJc w:val="left"/>
      <w:pPr>
        <w:ind w:left="2484" w:hanging="360"/>
      </w:pPr>
      <w:rPr>
        <w:rFonts w:ascii="Symbol" w:hAnsi="Symbo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2" w15:restartNumberingAfterBreak="0">
    <w:nsid w:val="7BC46D23"/>
    <w:multiLevelType w:val="hybridMultilevel"/>
    <w:tmpl w:val="03FC39AC"/>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7C4128D9"/>
    <w:multiLevelType w:val="hybridMultilevel"/>
    <w:tmpl w:val="6414EB30"/>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CE65FA3"/>
    <w:multiLevelType w:val="hybridMultilevel"/>
    <w:tmpl w:val="9BACC1FE"/>
    <w:lvl w:ilvl="0" w:tplc="04130001">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6"/>
  </w:num>
  <w:num w:numId="4">
    <w:abstractNumId w:val="9"/>
  </w:num>
  <w:num w:numId="5">
    <w:abstractNumId w:val="10"/>
  </w:num>
  <w:num w:numId="6">
    <w:abstractNumId w:val="24"/>
  </w:num>
  <w:num w:numId="7">
    <w:abstractNumId w:val="15"/>
  </w:num>
  <w:num w:numId="8">
    <w:abstractNumId w:val="11"/>
  </w:num>
  <w:num w:numId="9">
    <w:abstractNumId w:val="13"/>
  </w:num>
  <w:num w:numId="10">
    <w:abstractNumId w:val="8"/>
  </w:num>
  <w:num w:numId="11">
    <w:abstractNumId w:val="1"/>
  </w:num>
  <w:num w:numId="12">
    <w:abstractNumId w:val="4"/>
  </w:num>
  <w:num w:numId="13">
    <w:abstractNumId w:val="7"/>
  </w:num>
  <w:num w:numId="14">
    <w:abstractNumId w:val="21"/>
  </w:num>
  <w:num w:numId="15">
    <w:abstractNumId w:val="22"/>
  </w:num>
  <w:num w:numId="16">
    <w:abstractNumId w:val="20"/>
  </w:num>
  <w:num w:numId="17">
    <w:abstractNumId w:val="23"/>
  </w:num>
  <w:num w:numId="18">
    <w:abstractNumId w:val="17"/>
  </w:num>
  <w:num w:numId="19">
    <w:abstractNumId w:val="18"/>
  </w:num>
  <w:num w:numId="20">
    <w:abstractNumId w:val="14"/>
  </w:num>
  <w:num w:numId="21">
    <w:abstractNumId w:val="6"/>
  </w:num>
  <w:num w:numId="22">
    <w:abstractNumId w:val="5"/>
  </w:num>
  <w:num w:numId="23">
    <w:abstractNumId w:val="0"/>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3F"/>
    <w:rsid w:val="000010CD"/>
    <w:rsid w:val="000037F1"/>
    <w:rsid w:val="0000388B"/>
    <w:rsid w:val="00003C5D"/>
    <w:rsid w:val="000041D2"/>
    <w:rsid w:val="00004C2B"/>
    <w:rsid w:val="0000701F"/>
    <w:rsid w:val="00007644"/>
    <w:rsid w:val="00010133"/>
    <w:rsid w:val="00010418"/>
    <w:rsid w:val="00010526"/>
    <w:rsid w:val="000138B0"/>
    <w:rsid w:val="000142BE"/>
    <w:rsid w:val="0001676A"/>
    <w:rsid w:val="00016E81"/>
    <w:rsid w:val="00017E85"/>
    <w:rsid w:val="000207AB"/>
    <w:rsid w:val="00021015"/>
    <w:rsid w:val="00022DDE"/>
    <w:rsid w:val="00022E01"/>
    <w:rsid w:val="00023B50"/>
    <w:rsid w:val="00025B54"/>
    <w:rsid w:val="0003038A"/>
    <w:rsid w:val="00031575"/>
    <w:rsid w:val="00031CA3"/>
    <w:rsid w:val="00034D47"/>
    <w:rsid w:val="000360A9"/>
    <w:rsid w:val="000361D2"/>
    <w:rsid w:val="000363CF"/>
    <w:rsid w:val="0003745F"/>
    <w:rsid w:val="00040155"/>
    <w:rsid w:val="00040208"/>
    <w:rsid w:val="0004023E"/>
    <w:rsid w:val="0004043F"/>
    <w:rsid w:val="00040C16"/>
    <w:rsid w:val="00041236"/>
    <w:rsid w:val="00042454"/>
    <w:rsid w:val="00042DA9"/>
    <w:rsid w:val="00050986"/>
    <w:rsid w:val="00052546"/>
    <w:rsid w:val="00052D49"/>
    <w:rsid w:val="00061945"/>
    <w:rsid w:val="000623B9"/>
    <w:rsid w:val="00062587"/>
    <w:rsid w:val="00070F8B"/>
    <w:rsid w:val="000715ED"/>
    <w:rsid w:val="000732D4"/>
    <w:rsid w:val="00073378"/>
    <w:rsid w:val="00073AE2"/>
    <w:rsid w:val="00074E7F"/>
    <w:rsid w:val="000755F4"/>
    <w:rsid w:val="00075C1E"/>
    <w:rsid w:val="00076CAB"/>
    <w:rsid w:val="0008056C"/>
    <w:rsid w:val="00080AAB"/>
    <w:rsid w:val="00083495"/>
    <w:rsid w:val="00083865"/>
    <w:rsid w:val="000850A0"/>
    <w:rsid w:val="00085358"/>
    <w:rsid w:val="0008652F"/>
    <w:rsid w:val="000877DC"/>
    <w:rsid w:val="0009144D"/>
    <w:rsid w:val="00092263"/>
    <w:rsid w:val="0009339F"/>
    <w:rsid w:val="000970B1"/>
    <w:rsid w:val="00097C58"/>
    <w:rsid w:val="000A027B"/>
    <w:rsid w:val="000A0C2C"/>
    <w:rsid w:val="000A3810"/>
    <w:rsid w:val="000A4677"/>
    <w:rsid w:val="000A7475"/>
    <w:rsid w:val="000A7FF0"/>
    <w:rsid w:val="000B05FA"/>
    <w:rsid w:val="000B1698"/>
    <w:rsid w:val="000B2908"/>
    <w:rsid w:val="000B3BF5"/>
    <w:rsid w:val="000B3D9D"/>
    <w:rsid w:val="000B461A"/>
    <w:rsid w:val="000B551F"/>
    <w:rsid w:val="000B59A5"/>
    <w:rsid w:val="000B7847"/>
    <w:rsid w:val="000C31B7"/>
    <w:rsid w:val="000C56AC"/>
    <w:rsid w:val="000C7AA7"/>
    <w:rsid w:val="000C7AED"/>
    <w:rsid w:val="000D0B45"/>
    <w:rsid w:val="000D1167"/>
    <w:rsid w:val="000D2298"/>
    <w:rsid w:val="000D296D"/>
    <w:rsid w:val="000D2F1E"/>
    <w:rsid w:val="000D3604"/>
    <w:rsid w:val="000D5713"/>
    <w:rsid w:val="000D6DF0"/>
    <w:rsid w:val="000D7BB2"/>
    <w:rsid w:val="000E01EB"/>
    <w:rsid w:val="000E1393"/>
    <w:rsid w:val="000E31F1"/>
    <w:rsid w:val="000E33A5"/>
    <w:rsid w:val="000E4C71"/>
    <w:rsid w:val="000E59C7"/>
    <w:rsid w:val="000E6FEA"/>
    <w:rsid w:val="000F032A"/>
    <w:rsid w:val="000F217D"/>
    <w:rsid w:val="000F37F2"/>
    <w:rsid w:val="000F50DE"/>
    <w:rsid w:val="000F7550"/>
    <w:rsid w:val="000F7941"/>
    <w:rsid w:val="0010028B"/>
    <w:rsid w:val="00103369"/>
    <w:rsid w:val="00104DBF"/>
    <w:rsid w:val="00107479"/>
    <w:rsid w:val="00110E4C"/>
    <w:rsid w:val="00113D3E"/>
    <w:rsid w:val="00114AD3"/>
    <w:rsid w:val="00116BB1"/>
    <w:rsid w:val="00116C14"/>
    <w:rsid w:val="00116DED"/>
    <w:rsid w:val="0011741E"/>
    <w:rsid w:val="00117A56"/>
    <w:rsid w:val="001204B7"/>
    <w:rsid w:val="001259DB"/>
    <w:rsid w:val="001265F0"/>
    <w:rsid w:val="00126B6C"/>
    <w:rsid w:val="00134409"/>
    <w:rsid w:val="00134582"/>
    <w:rsid w:val="00134E3B"/>
    <w:rsid w:val="00134F89"/>
    <w:rsid w:val="00135703"/>
    <w:rsid w:val="00136379"/>
    <w:rsid w:val="00136BE1"/>
    <w:rsid w:val="00137046"/>
    <w:rsid w:val="00142762"/>
    <w:rsid w:val="00142DF5"/>
    <w:rsid w:val="00143F55"/>
    <w:rsid w:val="001441C0"/>
    <w:rsid w:val="001451CC"/>
    <w:rsid w:val="001465A2"/>
    <w:rsid w:val="00147264"/>
    <w:rsid w:val="00150A1C"/>
    <w:rsid w:val="00150A29"/>
    <w:rsid w:val="00152775"/>
    <w:rsid w:val="00152BCC"/>
    <w:rsid w:val="0015340B"/>
    <w:rsid w:val="001534B2"/>
    <w:rsid w:val="00155C6D"/>
    <w:rsid w:val="0015710C"/>
    <w:rsid w:val="0015723E"/>
    <w:rsid w:val="00157890"/>
    <w:rsid w:val="001600CD"/>
    <w:rsid w:val="00160608"/>
    <w:rsid w:val="00160E58"/>
    <w:rsid w:val="001617CA"/>
    <w:rsid w:val="00162572"/>
    <w:rsid w:val="001626FE"/>
    <w:rsid w:val="0016359D"/>
    <w:rsid w:val="001635AE"/>
    <w:rsid w:val="00164782"/>
    <w:rsid w:val="001655BC"/>
    <w:rsid w:val="00166243"/>
    <w:rsid w:val="00166ABE"/>
    <w:rsid w:val="00166CE0"/>
    <w:rsid w:val="00173286"/>
    <w:rsid w:val="00173E35"/>
    <w:rsid w:val="00174332"/>
    <w:rsid w:val="00180F47"/>
    <w:rsid w:val="00183015"/>
    <w:rsid w:val="00184A41"/>
    <w:rsid w:val="00185DE2"/>
    <w:rsid w:val="00185E8B"/>
    <w:rsid w:val="00185E9E"/>
    <w:rsid w:val="00185F89"/>
    <w:rsid w:val="00187FD7"/>
    <w:rsid w:val="0019044E"/>
    <w:rsid w:val="00192695"/>
    <w:rsid w:val="0019380C"/>
    <w:rsid w:val="00193E9E"/>
    <w:rsid w:val="00195E2F"/>
    <w:rsid w:val="00196148"/>
    <w:rsid w:val="0019693E"/>
    <w:rsid w:val="001A354A"/>
    <w:rsid w:val="001A3811"/>
    <w:rsid w:val="001A3CF3"/>
    <w:rsid w:val="001A4A27"/>
    <w:rsid w:val="001A4BBA"/>
    <w:rsid w:val="001A5761"/>
    <w:rsid w:val="001A6E51"/>
    <w:rsid w:val="001B56B5"/>
    <w:rsid w:val="001C27DC"/>
    <w:rsid w:val="001C2E33"/>
    <w:rsid w:val="001C5A98"/>
    <w:rsid w:val="001C5E0C"/>
    <w:rsid w:val="001C6FBD"/>
    <w:rsid w:val="001C75C5"/>
    <w:rsid w:val="001C7D07"/>
    <w:rsid w:val="001D17E8"/>
    <w:rsid w:val="001D2BD4"/>
    <w:rsid w:val="001D4799"/>
    <w:rsid w:val="001D4F7E"/>
    <w:rsid w:val="001D55D0"/>
    <w:rsid w:val="001D7868"/>
    <w:rsid w:val="001D7EE5"/>
    <w:rsid w:val="001E033D"/>
    <w:rsid w:val="001E23DA"/>
    <w:rsid w:val="001E2A21"/>
    <w:rsid w:val="001E2CD4"/>
    <w:rsid w:val="001E4DA2"/>
    <w:rsid w:val="001E4E2C"/>
    <w:rsid w:val="001E55AC"/>
    <w:rsid w:val="001E6BCF"/>
    <w:rsid w:val="001E7C98"/>
    <w:rsid w:val="001F0727"/>
    <w:rsid w:val="001F0BDE"/>
    <w:rsid w:val="001F0FA7"/>
    <w:rsid w:val="001F53A8"/>
    <w:rsid w:val="001F5934"/>
    <w:rsid w:val="001F6026"/>
    <w:rsid w:val="001F60AC"/>
    <w:rsid w:val="001F776E"/>
    <w:rsid w:val="001F7F6A"/>
    <w:rsid w:val="00202AAC"/>
    <w:rsid w:val="0020330F"/>
    <w:rsid w:val="00203E18"/>
    <w:rsid w:val="002042FD"/>
    <w:rsid w:val="00205ABA"/>
    <w:rsid w:val="00207CBD"/>
    <w:rsid w:val="00210B1B"/>
    <w:rsid w:val="00213097"/>
    <w:rsid w:val="00215586"/>
    <w:rsid w:val="00220DC0"/>
    <w:rsid w:val="0022499F"/>
    <w:rsid w:val="00225299"/>
    <w:rsid w:val="00225664"/>
    <w:rsid w:val="00225BA9"/>
    <w:rsid w:val="00225FE4"/>
    <w:rsid w:val="00227C29"/>
    <w:rsid w:val="00232409"/>
    <w:rsid w:val="00234CF7"/>
    <w:rsid w:val="0023517A"/>
    <w:rsid w:val="002359B4"/>
    <w:rsid w:val="0023694D"/>
    <w:rsid w:val="00236EB9"/>
    <w:rsid w:val="00240156"/>
    <w:rsid w:val="00240CE6"/>
    <w:rsid w:val="0024350C"/>
    <w:rsid w:val="002439F6"/>
    <w:rsid w:val="002441AF"/>
    <w:rsid w:val="002473BC"/>
    <w:rsid w:val="00250D03"/>
    <w:rsid w:val="00252317"/>
    <w:rsid w:val="00252B8C"/>
    <w:rsid w:val="002541C5"/>
    <w:rsid w:val="0025619E"/>
    <w:rsid w:val="0025715E"/>
    <w:rsid w:val="0025716E"/>
    <w:rsid w:val="002572EB"/>
    <w:rsid w:val="00257675"/>
    <w:rsid w:val="0026022D"/>
    <w:rsid w:val="00260323"/>
    <w:rsid w:val="0026081C"/>
    <w:rsid w:val="00261054"/>
    <w:rsid w:val="00264786"/>
    <w:rsid w:val="00267011"/>
    <w:rsid w:val="0027019C"/>
    <w:rsid w:val="0027149F"/>
    <w:rsid w:val="0027310F"/>
    <w:rsid w:val="002736CD"/>
    <w:rsid w:val="00275FEA"/>
    <w:rsid w:val="00276878"/>
    <w:rsid w:val="0028216C"/>
    <w:rsid w:val="00282636"/>
    <w:rsid w:val="00282DB6"/>
    <w:rsid w:val="00287546"/>
    <w:rsid w:val="00287FE5"/>
    <w:rsid w:val="00290451"/>
    <w:rsid w:val="00292030"/>
    <w:rsid w:val="00292F95"/>
    <w:rsid w:val="00295284"/>
    <w:rsid w:val="002958E0"/>
    <w:rsid w:val="002966DF"/>
    <w:rsid w:val="002A148B"/>
    <w:rsid w:val="002A1966"/>
    <w:rsid w:val="002A24A2"/>
    <w:rsid w:val="002A2CCB"/>
    <w:rsid w:val="002A33B6"/>
    <w:rsid w:val="002A3916"/>
    <w:rsid w:val="002A3951"/>
    <w:rsid w:val="002A3D89"/>
    <w:rsid w:val="002A6685"/>
    <w:rsid w:val="002B3583"/>
    <w:rsid w:val="002B62E0"/>
    <w:rsid w:val="002B6326"/>
    <w:rsid w:val="002B7947"/>
    <w:rsid w:val="002B7E33"/>
    <w:rsid w:val="002C0582"/>
    <w:rsid w:val="002C2A5E"/>
    <w:rsid w:val="002C454B"/>
    <w:rsid w:val="002C46FC"/>
    <w:rsid w:val="002C63F5"/>
    <w:rsid w:val="002C651F"/>
    <w:rsid w:val="002C7016"/>
    <w:rsid w:val="002C7050"/>
    <w:rsid w:val="002D007E"/>
    <w:rsid w:val="002D057F"/>
    <w:rsid w:val="002D1B95"/>
    <w:rsid w:val="002D3668"/>
    <w:rsid w:val="002D3738"/>
    <w:rsid w:val="002D43FD"/>
    <w:rsid w:val="002D46CF"/>
    <w:rsid w:val="002D6CCA"/>
    <w:rsid w:val="002D78E0"/>
    <w:rsid w:val="002E0F71"/>
    <w:rsid w:val="002E2923"/>
    <w:rsid w:val="002E599E"/>
    <w:rsid w:val="002F0217"/>
    <w:rsid w:val="002F102E"/>
    <w:rsid w:val="002F3067"/>
    <w:rsid w:val="002F5A98"/>
    <w:rsid w:val="002F6693"/>
    <w:rsid w:val="00300904"/>
    <w:rsid w:val="0030134C"/>
    <w:rsid w:val="0030207F"/>
    <w:rsid w:val="00303521"/>
    <w:rsid w:val="00304A95"/>
    <w:rsid w:val="00305D59"/>
    <w:rsid w:val="00310C84"/>
    <w:rsid w:val="0031275F"/>
    <w:rsid w:val="00314519"/>
    <w:rsid w:val="003160E2"/>
    <w:rsid w:val="003170D6"/>
    <w:rsid w:val="0032262E"/>
    <w:rsid w:val="0032297C"/>
    <w:rsid w:val="00322A9F"/>
    <w:rsid w:val="00323320"/>
    <w:rsid w:val="003242D7"/>
    <w:rsid w:val="00324972"/>
    <w:rsid w:val="00324BAE"/>
    <w:rsid w:val="00325D41"/>
    <w:rsid w:val="003310C1"/>
    <w:rsid w:val="00331731"/>
    <w:rsid w:val="003333D5"/>
    <w:rsid w:val="003353FF"/>
    <w:rsid w:val="00337C5C"/>
    <w:rsid w:val="003407FD"/>
    <w:rsid w:val="00341879"/>
    <w:rsid w:val="00341AD1"/>
    <w:rsid w:val="00342720"/>
    <w:rsid w:val="00342C48"/>
    <w:rsid w:val="0034612D"/>
    <w:rsid w:val="00346A0B"/>
    <w:rsid w:val="003475D7"/>
    <w:rsid w:val="00347F33"/>
    <w:rsid w:val="0035161F"/>
    <w:rsid w:val="00352A6D"/>
    <w:rsid w:val="003537B3"/>
    <w:rsid w:val="00353B00"/>
    <w:rsid w:val="00353CE3"/>
    <w:rsid w:val="00355DE5"/>
    <w:rsid w:val="00355EFF"/>
    <w:rsid w:val="00356CE4"/>
    <w:rsid w:val="00364215"/>
    <w:rsid w:val="00365F5F"/>
    <w:rsid w:val="00365FD9"/>
    <w:rsid w:val="0037047B"/>
    <w:rsid w:val="003708C9"/>
    <w:rsid w:val="00370A77"/>
    <w:rsid w:val="00371605"/>
    <w:rsid w:val="00372CBC"/>
    <w:rsid w:val="00373598"/>
    <w:rsid w:val="00373629"/>
    <w:rsid w:val="00373BF3"/>
    <w:rsid w:val="00373F78"/>
    <w:rsid w:val="0037428C"/>
    <w:rsid w:val="00374D30"/>
    <w:rsid w:val="00374D6D"/>
    <w:rsid w:val="00376712"/>
    <w:rsid w:val="00377E76"/>
    <w:rsid w:val="00377EE7"/>
    <w:rsid w:val="0038092A"/>
    <w:rsid w:val="003813D5"/>
    <w:rsid w:val="003815EF"/>
    <w:rsid w:val="0038164F"/>
    <w:rsid w:val="00381B4F"/>
    <w:rsid w:val="003828A3"/>
    <w:rsid w:val="003834D5"/>
    <w:rsid w:val="003835AE"/>
    <w:rsid w:val="00384E69"/>
    <w:rsid w:val="00385C82"/>
    <w:rsid w:val="0038641F"/>
    <w:rsid w:val="003879F9"/>
    <w:rsid w:val="003902B4"/>
    <w:rsid w:val="003927EC"/>
    <w:rsid w:val="00393F6A"/>
    <w:rsid w:val="003954FE"/>
    <w:rsid w:val="003A0DE9"/>
    <w:rsid w:val="003A1C1E"/>
    <w:rsid w:val="003A4152"/>
    <w:rsid w:val="003A4BF1"/>
    <w:rsid w:val="003A51B4"/>
    <w:rsid w:val="003A548A"/>
    <w:rsid w:val="003A5ED8"/>
    <w:rsid w:val="003A7D7C"/>
    <w:rsid w:val="003B0467"/>
    <w:rsid w:val="003B1265"/>
    <w:rsid w:val="003B21A4"/>
    <w:rsid w:val="003B2BA5"/>
    <w:rsid w:val="003B781E"/>
    <w:rsid w:val="003B7E99"/>
    <w:rsid w:val="003C203A"/>
    <w:rsid w:val="003C20A9"/>
    <w:rsid w:val="003C2BEC"/>
    <w:rsid w:val="003C2E67"/>
    <w:rsid w:val="003C32C4"/>
    <w:rsid w:val="003C4026"/>
    <w:rsid w:val="003C6512"/>
    <w:rsid w:val="003C78A9"/>
    <w:rsid w:val="003C7BDC"/>
    <w:rsid w:val="003D02B2"/>
    <w:rsid w:val="003D0A3A"/>
    <w:rsid w:val="003D17BE"/>
    <w:rsid w:val="003D1EA7"/>
    <w:rsid w:val="003D2207"/>
    <w:rsid w:val="003D350C"/>
    <w:rsid w:val="003D584D"/>
    <w:rsid w:val="003D5899"/>
    <w:rsid w:val="003E05A3"/>
    <w:rsid w:val="003E22B2"/>
    <w:rsid w:val="003E2CE9"/>
    <w:rsid w:val="003E46B8"/>
    <w:rsid w:val="003E6C06"/>
    <w:rsid w:val="003E7721"/>
    <w:rsid w:val="003F14B9"/>
    <w:rsid w:val="003F1FAF"/>
    <w:rsid w:val="003F6E7B"/>
    <w:rsid w:val="003F7306"/>
    <w:rsid w:val="003F74AD"/>
    <w:rsid w:val="004005CF"/>
    <w:rsid w:val="00402E4C"/>
    <w:rsid w:val="00404FCF"/>
    <w:rsid w:val="00405BC1"/>
    <w:rsid w:val="0040790D"/>
    <w:rsid w:val="00407ED7"/>
    <w:rsid w:val="004103C4"/>
    <w:rsid w:val="004128F8"/>
    <w:rsid w:val="0041328A"/>
    <w:rsid w:val="00413666"/>
    <w:rsid w:val="004137CB"/>
    <w:rsid w:val="00413993"/>
    <w:rsid w:val="004153DA"/>
    <w:rsid w:val="00420D51"/>
    <w:rsid w:val="00421D18"/>
    <w:rsid w:val="00422352"/>
    <w:rsid w:val="00422E29"/>
    <w:rsid w:val="00422F0B"/>
    <w:rsid w:val="0042307C"/>
    <w:rsid w:val="00423310"/>
    <w:rsid w:val="0042481A"/>
    <w:rsid w:val="0042715B"/>
    <w:rsid w:val="004276DA"/>
    <w:rsid w:val="0043050C"/>
    <w:rsid w:val="00430DA6"/>
    <w:rsid w:val="004311C6"/>
    <w:rsid w:val="00432736"/>
    <w:rsid w:val="00432F7C"/>
    <w:rsid w:val="00433D22"/>
    <w:rsid w:val="00435D30"/>
    <w:rsid w:val="00436F69"/>
    <w:rsid w:val="0044030A"/>
    <w:rsid w:val="004406BA"/>
    <w:rsid w:val="0044123C"/>
    <w:rsid w:val="00441317"/>
    <w:rsid w:val="00441496"/>
    <w:rsid w:val="00442295"/>
    <w:rsid w:val="00442FFE"/>
    <w:rsid w:val="00446ABB"/>
    <w:rsid w:val="0044716A"/>
    <w:rsid w:val="00447655"/>
    <w:rsid w:val="004506C6"/>
    <w:rsid w:val="00451D9A"/>
    <w:rsid w:val="00455396"/>
    <w:rsid w:val="00456C6C"/>
    <w:rsid w:val="00457F6E"/>
    <w:rsid w:val="004604C8"/>
    <w:rsid w:val="00464CEF"/>
    <w:rsid w:val="0046502B"/>
    <w:rsid w:val="0046527A"/>
    <w:rsid w:val="0046633F"/>
    <w:rsid w:val="00466925"/>
    <w:rsid w:val="0046718A"/>
    <w:rsid w:val="0046771C"/>
    <w:rsid w:val="004723E9"/>
    <w:rsid w:val="004729CB"/>
    <w:rsid w:val="00472B2F"/>
    <w:rsid w:val="00472BCB"/>
    <w:rsid w:val="00473769"/>
    <w:rsid w:val="00474A05"/>
    <w:rsid w:val="00475F7E"/>
    <w:rsid w:val="00476284"/>
    <w:rsid w:val="00476C34"/>
    <w:rsid w:val="00477458"/>
    <w:rsid w:val="00481095"/>
    <w:rsid w:val="00481701"/>
    <w:rsid w:val="00482A60"/>
    <w:rsid w:val="004831DD"/>
    <w:rsid w:val="00483726"/>
    <w:rsid w:val="00484831"/>
    <w:rsid w:val="00484A65"/>
    <w:rsid w:val="00484AF3"/>
    <w:rsid w:val="00484E7B"/>
    <w:rsid w:val="00485A2C"/>
    <w:rsid w:val="00485F5D"/>
    <w:rsid w:val="00487AE5"/>
    <w:rsid w:val="00491B38"/>
    <w:rsid w:val="004954F4"/>
    <w:rsid w:val="004A277A"/>
    <w:rsid w:val="004A27C0"/>
    <w:rsid w:val="004A2A00"/>
    <w:rsid w:val="004A2B01"/>
    <w:rsid w:val="004A2F9E"/>
    <w:rsid w:val="004A3116"/>
    <w:rsid w:val="004A3E5F"/>
    <w:rsid w:val="004B1560"/>
    <w:rsid w:val="004B1DA1"/>
    <w:rsid w:val="004B2F1A"/>
    <w:rsid w:val="004B3DB5"/>
    <w:rsid w:val="004B4AC5"/>
    <w:rsid w:val="004B4DC1"/>
    <w:rsid w:val="004B56C0"/>
    <w:rsid w:val="004B6018"/>
    <w:rsid w:val="004B61A3"/>
    <w:rsid w:val="004B707F"/>
    <w:rsid w:val="004C103F"/>
    <w:rsid w:val="004C11A5"/>
    <w:rsid w:val="004C128E"/>
    <w:rsid w:val="004C1A5E"/>
    <w:rsid w:val="004C2827"/>
    <w:rsid w:val="004C2EC6"/>
    <w:rsid w:val="004C57F0"/>
    <w:rsid w:val="004C607E"/>
    <w:rsid w:val="004C651F"/>
    <w:rsid w:val="004C6785"/>
    <w:rsid w:val="004C70C2"/>
    <w:rsid w:val="004C7898"/>
    <w:rsid w:val="004C794C"/>
    <w:rsid w:val="004D070D"/>
    <w:rsid w:val="004D0E59"/>
    <w:rsid w:val="004D134B"/>
    <w:rsid w:val="004D5CA5"/>
    <w:rsid w:val="004D5DA5"/>
    <w:rsid w:val="004D5E66"/>
    <w:rsid w:val="004D6C96"/>
    <w:rsid w:val="004D79DA"/>
    <w:rsid w:val="004E2C88"/>
    <w:rsid w:val="004E3D55"/>
    <w:rsid w:val="004E41BA"/>
    <w:rsid w:val="004E4735"/>
    <w:rsid w:val="004E6490"/>
    <w:rsid w:val="004F2063"/>
    <w:rsid w:val="004F350D"/>
    <w:rsid w:val="004F3DAB"/>
    <w:rsid w:val="004F3EAD"/>
    <w:rsid w:val="004F4BDB"/>
    <w:rsid w:val="004F5F20"/>
    <w:rsid w:val="004F60C2"/>
    <w:rsid w:val="004F683F"/>
    <w:rsid w:val="004F6C87"/>
    <w:rsid w:val="004F79C7"/>
    <w:rsid w:val="005007E3"/>
    <w:rsid w:val="005008BE"/>
    <w:rsid w:val="0050141A"/>
    <w:rsid w:val="00502583"/>
    <w:rsid w:val="00503B1E"/>
    <w:rsid w:val="005040C3"/>
    <w:rsid w:val="005071B6"/>
    <w:rsid w:val="0050747E"/>
    <w:rsid w:val="00507B57"/>
    <w:rsid w:val="00507FAF"/>
    <w:rsid w:val="00510957"/>
    <w:rsid w:val="00512856"/>
    <w:rsid w:val="00513DE3"/>
    <w:rsid w:val="00513E21"/>
    <w:rsid w:val="00516568"/>
    <w:rsid w:val="005168AD"/>
    <w:rsid w:val="0051702B"/>
    <w:rsid w:val="005249EA"/>
    <w:rsid w:val="00524B56"/>
    <w:rsid w:val="00527BBA"/>
    <w:rsid w:val="00534EAC"/>
    <w:rsid w:val="00535CE2"/>
    <w:rsid w:val="0054042D"/>
    <w:rsid w:val="005416D8"/>
    <w:rsid w:val="00542D35"/>
    <w:rsid w:val="00543F4E"/>
    <w:rsid w:val="00545015"/>
    <w:rsid w:val="00545568"/>
    <w:rsid w:val="005525D4"/>
    <w:rsid w:val="00552B39"/>
    <w:rsid w:val="00554215"/>
    <w:rsid w:val="00554609"/>
    <w:rsid w:val="005551B5"/>
    <w:rsid w:val="0055588A"/>
    <w:rsid w:val="00560C9F"/>
    <w:rsid w:val="0056565E"/>
    <w:rsid w:val="00567940"/>
    <w:rsid w:val="005704B5"/>
    <w:rsid w:val="00572CC1"/>
    <w:rsid w:val="005735FE"/>
    <w:rsid w:val="00575B4A"/>
    <w:rsid w:val="00576489"/>
    <w:rsid w:val="00577001"/>
    <w:rsid w:val="00577FF3"/>
    <w:rsid w:val="00580900"/>
    <w:rsid w:val="00581A22"/>
    <w:rsid w:val="005832A3"/>
    <w:rsid w:val="00583B4B"/>
    <w:rsid w:val="0058684E"/>
    <w:rsid w:val="005868BC"/>
    <w:rsid w:val="00587301"/>
    <w:rsid w:val="00587AD8"/>
    <w:rsid w:val="00587CB4"/>
    <w:rsid w:val="005903EB"/>
    <w:rsid w:val="00593AFF"/>
    <w:rsid w:val="00594077"/>
    <w:rsid w:val="00594FD4"/>
    <w:rsid w:val="00596234"/>
    <w:rsid w:val="00597276"/>
    <w:rsid w:val="0059739B"/>
    <w:rsid w:val="00597A8B"/>
    <w:rsid w:val="005A441E"/>
    <w:rsid w:val="005B175E"/>
    <w:rsid w:val="005B22F9"/>
    <w:rsid w:val="005B4461"/>
    <w:rsid w:val="005B5590"/>
    <w:rsid w:val="005B5A4E"/>
    <w:rsid w:val="005C289A"/>
    <w:rsid w:val="005C2E1C"/>
    <w:rsid w:val="005C69A6"/>
    <w:rsid w:val="005C7AA2"/>
    <w:rsid w:val="005D038C"/>
    <w:rsid w:val="005D0B60"/>
    <w:rsid w:val="005D19FC"/>
    <w:rsid w:val="005D1D02"/>
    <w:rsid w:val="005D2386"/>
    <w:rsid w:val="005D2424"/>
    <w:rsid w:val="005D36F6"/>
    <w:rsid w:val="005D6121"/>
    <w:rsid w:val="005D65BA"/>
    <w:rsid w:val="005E005C"/>
    <w:rsid w:val="005E3734"/>
    <w:rsid w:val="005E4F4E"/>
    <w:rsid w:val="005E51AC"/>
    <w:rsid w:val="005E5C7D"/>
    <w:rsid w:val="005E6FA3"/>
    <w:rsid w:val="005E6FEF"/>
    <w:rsid w:val="005E77AF"/>
    <w:rsid w:val="005E7C54"/>
    <w:rsid w:val="005F0926"/>
    <w:rsid w:val="005F1038"/>
    <w:rsid w:val="005F330E"/>
    <w:rsid w:val="005F3BAF"/>
    <w:rsid w:val="005F49C6"/>
    <w:rsid w:val="005F65DF"/>
    <w:rsid w:val="005F686F"/>
    <w:rsid w:val="005F6935"/>
    <w:rsid w:val="00601208"/>
    <w:rsid w:val="00602B86"/>
    <w:rsid w:val="00602F88"/>
    <w:rsid w:val="006048AF"/>
    <w:rsid w:val="006050EA"/>
    <w:rsid w:val="00607646"/>
    <w:rsid w:val="006118E8"/>
    <w:rsid w:val="0061418A"/>
    <w:rsid w:val="00614E6B"/>
    <w:rsid w:val="00617209"/>
    <w:rsid w:val="006201A8"/>
    <w:rsid w:val="00620710"/>
    <w:rsid w:val="00620729"/>
    <w:rsid w:val="00620F06"/>
    <w:rsid w:val="006247F4"/>
    <w:rsid w:val="006255DC"/>
    <w:rsid w:val="00625984"/>
    <w:rsid w:val="00625EB9"/>
    <w:rsid w:val="00632E2D"/>
    <w:rsid w:val="006332E4"/>
    <w:rsid w:val="006364CC"/>
    <w:rsid w:val="00636C20"/>
    <w:rsid w:val="00640A59"/>
    <w:rsid w:val="00640B59"/>
    <w:rsid w:val="00641711"/>
    <w:rsid w:val="00641DBA"/>
    <w:rsid w:val="00641F00"/>
    <w:rsid w:val="00643A2C"/>
    <w:rsid w:val="006449E8"/>
    <w:rsid w:val="00645D02"/>
    <w:rsid w:val="006461E8"/>
    <w:rsid w:val="00647431"/>
    <w:rsid w:val="00647B5A"/>
    <w:rsid w:val="00650700"/>
    <w:rsid w:val="00650988"/>
    <w:rsid w:val="00650BF9"/>
    <w:rsid w:val="00650D3E"/>
    <w:rsid w:val="00651640"/>
    <w:rsid w:val="00653B35"/>
    <w:rsid w:val="00655372"/>
    <w:rsid w:val="006556C0"/>
    <w:rsid w:val="00655A5B"/>
    <w:rsid w:val="00655DA4"/>
    <w:rsid w:val="00655F58"/>
    <w:rsid w:val="006575F9"/>
    <w:rsid w:val="00660198"/>
    <w:rsid w:val="006622F9"/>
    <w:rsid w:val="00662CB1"/>
    <w:rsid w:val="006642E2"/>
    <w:rsid w:val="0066431B"/>
    <w:rsid w:val="00666486"/>
    <w:rsid w:val="006668A9"/>
    <w:rsid w:val="006708A0"/>
    <w:rsid w:val="006709DC"/>
    <w:rsid w:val="00672087"/>
    <w:rsid w:val="006725D5"/>
    <w:rsid w:val="00674B8F"/>
    <w:rsid w:val="0067538F"/>
    <w:rsid w:val="00677CB1"/>
    <w:rsid w:val="00677CC9"/>
    <w:rsid w:val="00680867"/>
    <w:rsid w:val="006838B7"/>
    <w:rsid w:val="00685565"/>
    <w:rsid w:val="0068624E"/>
    <w:rsid w:val="00686425"/>
    <w:rsid w:val="00686C63"/>
    <w:rsid w:val="00690429"/>
    <w:rsid w:val="00690F43"/>
    <w:rsid w:val="006928BA"/>
    <w:rsid w:val="006934B0"/>
    <w:rsid w:val="00693684"/>
    <w:rsid w:val="00693FCA"/>
    <w:rsid w:val="006940C8"/>
    <w:rsid w:val="0069637E"/>
    <w:rsid w:val="006963E6"/>
    <w:rsid w:val="00696AF9"/>
    <w:rsid w:val="006A150B"/>
    <w:rsid w:val="006A22ED"/>
    <w:rsid w:val="006A3C3D"/>
    <w:rsid w:val="006A4D83"/>
    <w:rsid w:val="006A4ED9"/>
    <w:rsid w:val="006A535B"/>
    <w:rsid w:val="006A57B6"/>
    <w:rsid w:val="006A6003"/>
    <w:rsid w:val="006A7029"/>
    <w:rsid w:val="006B0999"/>
    <w:rsid w:val="006B22BC"/>
    <w:rsid w:val="006B2AD5"/>
    <w:rsid w:val="006B3E57"/>
    <w:rsid w:val="006B3F27"/>
    <w:rsid w:val="006B4DE4"/>
    <w:rsid w:val="006B5D56"/>
    <w:rsid w:val="006B6868"/>
    <w:rsid w:val="006B6EC8"/>
    <w:rsid w:val="006C0975"/>
    <w:rsid w:val="006C31DE"/>
    <w:rsid w:val="006C344A"/>
    <w:rsid w:val="006C3621"/>
    <w:rsid w:val="006C3EE9"/>
    <w:rsid w:val="006C40E9"/>
    <w:rsid w:val="006C6105"/>
    <w:rsid w:val="006D09F2"/>
    <w:rsid w:val="006D4B8B"/>
    <w:rsid w:val="006D5F20"/>
    <w:rsid w:val="006D5FF1"/>
    <w:rsid w:val="006D79D5"/>
    <w:rsid w:val="006E0079"/>
    <w:rsid w:val="006E220A"/>
    <w:rsid w:val="006E35F8"/>
    <w:rsid w:val="006E49DB"/>
    <w:rsid w:val="006E668A"/>
    <w:rsid w:val="006F0695"/>
    <w:rsid w:val="006F47E7"/>
    <w:rsid w:val="006F68E2"/>
    <w:rsid w:val="006F7064"/>
    <w:rsid w:val="006F7FED"/>
    <w:rsid w:val="007017BC"/>
    <w:rsid w:val="00701D00"/>
    <w:rsid w:val="00703042"/>
    <w:rsid w:val="00703808"/>
    <w:rsid w:val="00703B8B"/>
    <w:rsid w:val="00703FC9"/>
    <w:rsid w:val="007048A8"/>
    <w:rsid w:val="00713F67"/>
    <w:rsid w:val="00714D86"/>
    <w:rsid w:val="00715025"/>
    <w:rsid w:val="007163B7"/>
    <w:rsid w:val="007166F8"/>
    <w:rsid w:val="0072021C"/>
    <w:rsid w:val="007205AD"/>
    <w:rsid w:val="00720C9E"/>
    <w:rsid w:val="00720CEA"/>
    <w:rsid w:val="007217AA"/>
    <w:rsid w:val="00721D18"/>
    <w:rsid w:val="00725527"/>
    <w:rsid w:val="00726695"/>
    <w:rsid w:val="007272ED"/>
    <w:rsid w:val="00727873"/>
    <w:rsid w:val="007318A9"/>
    <w:rsid w:val="00732395"/>
    <w:rsid w:val="007324A9"/>
    <w:rsid w:val="0073314B"/>
    <w:rsid w:val="00733225"/>
    <w:rsid w:val="007333BC"/>
    <w:rsid w:val="00733B51"/>
    <w:rsid w:val="00734DFF"/>
    <w:rsid w:val="00735522"/>
    <w:rsid w:val="00735601"/>
    <w:rsid w:val="00737B02"/>
    <w:rsid w:val="00744285"/>
    <w:rsid w:val="00744759"/>
    <w:rsid w:val="00744C5C"/>
    <w:rsid w:val="00744FE5"/>
    <w:rsid w:val="007453AC"/>
    <w:rsid w:val="00745FAC"/>
    <w:rsid w:val="007473AD"/>
    <w:rsid w:val="007507C9"/>
    <w:rsid w:val="00750857"/>
    <w:rsid w:val="00752DB4"/>
    <w:rsid w:val="007553AF"/>
    <w:rsid w:val="007558EC"/>
    <w:rsid w:val="0075795B"/>
    <w:rsid w:val="00757C29"/>
    <w:rsid w:val="00762DF7"/>
    <w:rsid w:val="007632FC"/>
    <w:rsid w:val="007638FE"/>
    <w:rsid w:val="00763A7A"/>
    <w:rsid w:val="00764603"/>
    <w:rsid w:val="00765032"/>
    <w:rsid w:val="00767B60"/>
    <w:rsid w:val="00770C35"/>
    <w:rsid w:val="007721D4"/>
    <w:rsid w:val="00775A08"/>
    <w:rsid w:val="00775D17"/>
    <w:rsid w:val="00776286"/>
    <w:rsid w:val="00783F2E"/>
    <w:rsid w:val="00786C96"/>
    <w:rsid w:val="00787314"/>
    <w:rsid w:val="00787460"/>
    <w:rsid w:val="00792705"/>
    <w:rsid w:val="00792997"/>
    <w:rsid w:val="00793377"/>
    <w:rsid w:val="0079609A"/>
    <w:rsid w:val="00796ED0"/>
    <w:rsid w:val="007A1646"/>
    <w:rsid w:val="007A20BD"/>
    <w:rsid w:val="007A36CA"/>
    <w:rsid w:val="007A4470"/>
    <w:rsid w:val="007A47F4"/>
    <w:rsid w:val="007A4C74"/>
    <w:rsid w:val="007A4E43"/>
    <w:rsid w:val="007A6B64"/>
    <w:rsid w:val="007A6D0B"/>
    <w:rsid w:val="007B0B38"/>
    <w:rsid w:val="007B124A"/>
    <w:rsid w:val="007B2660"/>
    <w:rsid w:val="007B4942"/>
    <w:rsid w:val="007B56D0"/>
    <w:rsid w:val="007B57C9"/>
    <w:rsid w:val="007B66DE"/>
    <w:rsid w:val="007B6704"/>
    <w:rsid w:val="007B6B77"/>
    <w:rsid w:val="007C057A"/>
    <w:rsid w:val="007C1A9F"/>
    <w:rsid w:val="007C2B92"/>
    <w:rsid w:val="007C49CC"/>
    <w:rsid w:val="007C4D2B"/>
    <w:rsid w:val="007C4FB5"/>
    <w:rsid w:val="007C52DF"/>
    <w:rsid w:val="007C5694"/>
    <w:rsid w:val="007C6BE8"/>
    <w:rsid w:val="007C768F"/>
    <w:rsid w:val="007D051B"/>
    <w:rsid w:val="007D0BAE"/>
    <w:rsid w:val="007D367E"/>
    <w:rsid w:val="007D43BD"/>
    <w:rsid w:val="007D4721"/>
    <w:rsid w:val="007D49A1"/>
    <w:rsid w:val="007D54AF"/>
    <w:rsid w:val="007D6660"/>
    <w:rsid w:val="007E221C"/>
    <w:rsid w:val="007E5267"/>
    <w:rsid w:val="007E62D9"/>
    <w:rsid w:val="007E6F45"/>
    <w:rsid w:val="007E79FF"/>
    <w:rsid w:val="007F1119"/>
    <w:rsid w:val="007F1933"/>
    <w:rsid w:val="007F1F14"/>
    <w:rsid w:val="007F30BD"/>
    <w:rsid w:val="007F362C"/>
    <w:rsid w:val="007F3ABD"/>
    <w:rsid w:val="007F3CEE"/>
    <w:rsid w:val="007F4FD0"/>
    <w:rsid w:val="007F63E9"/>
    <w:rsid w:val="00800F31"/>
    <w:rsid w:val="00804B73"/>
    <w:rsid w:val="00805E61"/>
    <w:rsid w:val="00807DDD"/>
    <w:rsid w:val="00811033"/>
    <w:rsid w:val="008114CA"/>
    <w:rsid w:val="00811B65"/>
    <w:rsid w:val="00812BA6"/>
    <w:rsid w:val="008141FE"/>
    <w:rsid w:val="00816DDC"/>
    <w:rsid w:val="008173ED"/>
    <w:rsid w:val="008208DC"/>
    <w:rsid w:val="00831346"/>
    <w:rsid w:val="00831BC4"/>
    <w:rsid w:val="00832136"/>
    <w:rsid w:val="0083261D"/>
    <w:rsid w:val="00832BD3"/>
    <w:rsid w:val="008331BA"/>
    <w:rsid w:val="008348E8"/>
    <w:rsid w:val="00837AB1"/>
    <w:rsid w:val="0084060E"/>
    <w:rsid w:val="00840BEF"/>
    <w:rsid w:val="008410EF"/>
    <w:rsid w:val="00841CC6"/>
    <w:rsid w:val="0084219E"/>
    <w:rsid w:val="008438A9"/>
    <w:rsid w:val="00843C81"/>
    <w:rsid w:val="008453A0"/>
    <w:rsid w:val="00846B61"/>
    <w:rsid w:val="008475C7"/>
    <w:rsid w:val="00847BE3"/>
    <w:rsid w:val="00851B91"/>
    <w:rsid w:val="00851CAC"/>
    <w:rsid w:val="00851F1F"/>
    <w:rsid w:val="0085290D"/>
    <w:rsid w:val="008546A6"/>
    <w:rsid w:val="00854AA6"/>
    <w:rsid w:val="00856DBE"/>
    <w:rsid w:val="0085700B"/>
    <w:rsid w:val="0085746E"/>
    <w:rsid w:val="0085772A"/>
    <w:rsid w:val="00861998"/>
    <w:rsid w:val="00863169"/>
    <w:rsid w:val="00864471"/>
    <w:rsid w:val="00864894"/>
    <w:rsid w:val="00864DAE"/>
    <w:rsid w:val="00866173"/>
    <w:rsid w:val="00867295"/>
    <w:rsid w:val="00870AD0"/>
    <w:rsid w:val="0087123F"/>
    <w:rsid w:val="00874356"/>
    <w:rsid w:val="00875186"/>
    <w:rsid w:val="0087703B"/>
    <w:rsid w:val="008771D3"/>
    <w:rsid w:val="008779C4"/>
    <w:rsid w:val="00882668"/>
    <w:rsid w:val="00882C72"/>
    <w:rsid w:val="0088341D"/>
    <w:rsid w:val="0088458F"/>
    <w:rsid w:val="00884B95"/>
    <w:rsid w:val="00886A51"/>
    <w:rsid w:val="00887275"/>
    <w:rsid w:val="0089224F"/>
    <w:rsid w:val="008925A9"/>
    <w:rsid w:val="00892965"/>
    <w:rsid w:val="0089666B"/>
    <w:rsid w:val="0089686C"/>
    <w:rsid w:val="00896BEE"/>
    <w:rsid w:val="00897003"/>
    <w:rsid w:val="00897BE5"/>
    <w:rsid w:val="008A0218"/>
    <w:rsid w:val="008A199F"/>
    <w:rsid w:val="008A33A4"/>
    <w:rsid w:val="008A441B"/>
    <w:rsid w:val="008A560D"/>
    <w:rsid w:val="008A7E1E"/>
    <w:rsid w:val="008B0177"/>
    <w:rsid w:val="008B02B8"/>
    <w:rsid w:val="008B0860"/>
    <w:rsid w:val="008B1145"/>
    <w:rsid w:val="008B13EE"/>
    <w:rsid w:val="008B242B"/>
    <w:rsid w:val="008B355A"/>
    <w:rsid w:val="008B6750"/>
    <w:rsid w:val="008B6D19"/>
    <w:rsid w:val="008C10E6"/>
    <w:rsid w:val="008C4BCC"/>
    <w:rsid w:val="008C67D0"/>
    <w:rsid w:val="008D1C67"/>
    <w:rsid w:val="008D3C18"/>
    <w:rsid w:val="008D4235"/>
    <w:rsid w:val="008D45CF"/>
    <w:rsid w:val="008D4FA6"/>
    <w:rsid w:val="008D5428"/>
    <w:rsid w:val="008D5E44"/>
    <w:rsid w:val="008D64E2"/>
    <w:rsid w:val="008D7D09"/>
    <w:rsid w:val="008E0540"/>
    <w:rsid w:val="008E2DAA"/>
    <w:rsid w:val="008E5D03"/>
    <w:rsid w:val="008E7F58"/>
    <w:rsid w:val="008F0F9D"/>
    <w:rsid w:val="008F1398"/>
    <w:rsid w:val="008F1D1E"/>
    <w:rsid w:val="008F1DDD"/>
    <w:rsid w:val="008F3274"/>
    <w:rsid w:val="008F34FB"/>
    <w:rsid w:val="008F3982"/>
    <w:rsid w:val="008F7436"/>
    <w:rsid w:val="008F7FE3"/>
    <w:rsid w:val="00901836"/>
    <w:rsid w:val="00903591"/>
    <w:rsid w:val="0090372B"/>
    <w:rsid w:val="0090557B"/>
    <w:rsid w:val="0090589B"/>
    <w:rsid w:val="00907352"/>
    <w:rsid w:val="00907C8B"/>
    <w:rsid w:val="009129B4"/>
    <w:rsid w:val="00916E97"/>
    <w:rsid w:val="009205C8"/>
    <w:rsid w:val="009224E4"/>
    <w:rsid w:val="00922EAE"/>
    <w:rsid w:val="009234CC"/>
    <w:rsid w:val="00923A1E"/>
    <w:rsid w:val="00926899"/>
    <w:rsid w:val="00930DAD"/>
    <w:rsid w:val="00931193"/>
    <w:rsid w:val="0093190D"/>
    <w:rsid w:val="00932B4C"/>
    <w:rsid w:val="0093323C"/>
    <w:rsid w:val="00934764"/>
    <w:rsid w:val="009402E5"/>
    <w:rsid w:val="00942C6F"/>
    <w:rsid w:val="00943D2F"/>
    <w:rsid w:val="00943EA0"/>
    <w:rsid w:val="009441C5"/>
    <w:rsid w:val="00950156"/>
    <w:rsid w:val="009511D6"/>
    <w:rsid w:val="009513FF"/>
    <w:rsid w:val="009518C0"/>
    <w:rsid w:val="00952832"/>
    <w:rsid w:val="009537FF"/>
    <w:rsid w:val="009541A1"/>
    <w:rsid w:val="00955966"/>
    <w:rsid w:val="00956039"/>
    <w:rsid w:val="00957516"/>
    <w:rsid w:val="00957F51"/>
    <w:rsid w:val="0096207C"/>
    <w:rsid w:val="009650C8"/>
    <w:rsid w:val="00966CE5"/>
    <w:rsid w:val="0097110D"/>
    <w:rsid w:val="00973AA4"/>
    <w:rsid w:val="00974AB2"/>
    <w:rsid w:val="00977FCA"/>
    <w:rsid w:val="00981747"/>
    <w:rsid w:val="00981CE4"/>
    <w:rsid w:val="00981E39"/>
    <w:rsid w:val="00982538"/>
    <w:rsid w:val="00982E92"/>
    <w:rsid w:val="009839F7"/>
    <w:rsid w:val="00983B55"/>
    <w:rsid w:val="009858E1"/>
    <w:rsid w:val="00987AD5"/>
    <w:rsid w:val="00987F37"/>
    <w:rsid w:val="00990328"/>
    <w:rsid w:val="00993287"/>
    <w:rsid w:val="0099597E"/>
    <w:rsid w:val="0099691D"/>
    <w:rsid w:val="009A0540"/>
    <w:rsid w:val="009A1625"/>
    <w:rsid w:val="009A429A"/>
    <w:rsid w:val="009A55EF"/>
    <w:rsid w:val="009A5885"/>
    <w:rsid w:val="009A7CE9"/>
    <w:rsid w:val="009A7DED"/>
    <w:rsid w:val="009B02CE"/>
    <w:rsid w:val="009B0E77"/>
    <w:rsid w:val="009B1E6E"/>
    <w:rsid w:val="009B2C25"/>
    <w:rsid w:val="009B3468"/>
    <w:rsid w:val="009B3E58"/>
    <w:rsid w:val="009B4CBB"/>
    <w:rsid w:val="009B4E27"/>
    <w:rsid w:val="009B526C"/>
    <w:rsid w:val="009B6360"/>
    <w:rsid w:val="009B7693"/>
    <w:rsid w:val="009B77E9"/>
    <w:rsid w:val="009C05FC"/>
    <w:rsid w:val="009C09CE"/>
    <w:rsid w:val="009C5082"/>
    <w:rsid w:val="009D0F0E"/>
    <w:rsid w:val="009D14BB"/>
    <w:rsid w:val="009D2F2C"/>
    <w:rsid w:val="009D44FC"/>
    <w:rsid w:val="009D4A3D"/>
    <w:rsid w:val="009D54C2"/>
    <w:rsid w:val="009D5B5F"/>
    <w:rsid w:val="009D7D5C"/>
    <w:rsid w:val="009E7D3E"/>
    <w:rsid w:val="009F08D8"/>
    <w:rsid w:val="009F1A77"/>
    <w:rsid w:val="009F2BDC"/>
    <w:rsid w:val="009F4652"/>
    <w:rsid w:val="009F4F7E"/>
    <w:rsid w:val="009F5321"/>
    <w:rsid w:val="009F60CC"/>
    <w:rsid w:val="009F664D"/>
    <w:rsid w:val="009F6C35"/>
    <w:rsid w:val="009F75C2"/>
    <w:rsid w:val="009F79A2"/>
    <w:rsid w:val="009F7A9A"/>
    <w:rsid w:val="009F7EF3"/>
    <w:rsid w:val="00A0085E"/>
    <w:rsid w:val="00A030B5"/>
    <w:rsid w:val="00A04465"/>
    <w:rsid w:val="00A052DB"/>
    <w:rsid w:val="00A10360"/>
    <w:rsid w:val="00A105DD"/>
    <w:rsid w:val="00A10C35"/>
    <w:rsid w:val="00A10FB7"/>
    <w:rsid w:val="00A12310"/>
    <w:rsid w:val="00A123F1"/>
    <w:rsid w:val="00A13D65"/>
    <w:rsid w:val="00A21EA3"/>
    <w:rsid w:val="00A23131"/>
    <w:rsid w:val="00A23436"/>
    <w:rsid w:val="00A23CD1"/>
    <w:rsid w:val="00A243FB"/>
    <w:rsid w:val="00A24CEA"/>
    <w:rsid w:val="00A2572B"/>
    <w:rsid w:val="00A25A55"/>
    <w:rsid w:val="00A25DA0"/>
    <w:rsid w:val="00A266D1"/>
    <w:rsid w:val="00A271D6"/>
    <w:rsid w:val="00A2733B"/>
    <w:rsid w:val="00A27794"/>
    <w:rsid w:val="00A304AB"/>
    <w:rsid w:val="00A31BBA"/>
    <w:rsid w:val="00A31CEC"/>
    <w:rsid w:val="00A34AE6"/>
    <w:rsid w:val="00A360E1"/>
    <w:rsid w:val="00A37725"/>
    <w:rsid w:val="00A400FB"/>
    <w:rsid w:val="00A4123A"/>
    <w:rsid w:val="00A41F95"/>
    <w:rsid w:val="00A42E1F"/>
    <w:rsid w:val="00A4390B"/>
    <w:rsid w:val="00A43CAF"/>
    <w:rsid w:val="00A457EF"/>
    <w:rsid w:val="00A504BA"/>
    <w:rsid w:val="00A52294"/>
    <w:rsid w:val="00A53A12"/>
    <w:rsid w:val="00A55329"/>
    <w:rsid w:val="00A55708"/>
    <w:rsid w:val="00A57B64"/>
    <w:rsid w:val="00A630D2"/>
    <w:rsid w:val="00A64282"/>
    <w:rsid w:val="00A653A1"/>
    <w:rsid w:val="00A655C1"/>
    <w:rsid w:val="00A65675"/>
    <w:rsid w:val="00A65D22"/>
    <w:rsid w:val="00A673D6"/>
    <w:rsid w:val="00A7118A"/>
    <w:rsid w:val="00A71576"/>
    <w:rsid w:val="00A72B6D"/>
    <w:rsid w:val="00A739E0"/>
    <w:rsid w:val="00A73FD6"/>
    <w:rsid w:val="00A75E2A"/>
    <w:rsid w:val="00A76C41"/>
    <w:rsid w:val="00A842B8"/>
    <w:rsid w:val="00A85AD8"/>
    <w:rsid w:val="00A90B12"/>
    <w:rsid w:val="00A91897"/>
    <w:rsid w:val="00A91E00"/>
    <w:rsid w:val="00A94197"/>
    <w:rsid w:val="00A9486F"/>
    <w:rsid w:val="00A954B0"/>
    <w:rsid w:val="00A9560C"/>
    <w:rsid w:val="00A956CD"/>
    <w:rsid w:val="00A959A5"/>
    <w:rsid w:val="00A96276"/>
    <w:rsid w:val="00A96F32"/>
    <w:rsid w:val="00A97D48"/>
    <w:rsid w:val="00AA0419"/>
    <w:rsid w:val="00AA07C5"/>
    <w:rsid w:val="00AA4F75"/>
    <w:rsid w:val="00AA701D"/>
    <w:rsid w:val="00AB1644"/>
    <w:rsid w:val="00AB46D2"/>
    <w:rsid w:val="00AB4C40"/>
    <w:rsid w:val="00AB61A2"/>
    <w:rsid w:val="00AC3717"/>
    <w:rsid w:val="00AC4F70"/>
    <w:rsid w:val="00AC4FFF"/>
    <w:rsid w:val="00AC5B3F"/>
    <w:rsid w:val="00AC6468"/>
    <w:rsid w:val="00AC7DB2"/>
    <w:rsid w:val="00AC7E59"/>
    <w:rsid w:val="00AD0E49"/>
    <w:rsid w:val="00AD3DA2"/>
    <w:rsid w:val="00AD42DD"/>
    <w:rsid w:val="00AD4BFA"/>
    <w:rsid w:val="00AD73D6"/>
    <w:rsid w:val="00AE0397"/>
    <w:rsid w:val="00AE090F"/>
    <w:rsid w:val="00AE1817"/>
    <w:rsid w:val="00AE46A6"/>
    <w:rsid w:val="00AE6372"/>
    <w:rsid w:val="00AE64AD"/>
    <w:rsid w:val="00AE6DA2"/>
    <w:rsid w:val="00AE7C46"/>
    <w:rsid w:val="00AF1147"/>
    <w:rsid w:val="00AF1BF4"/>
    <w:rsid w:val="00AF39DA"/>
    <w:rsid w:val="00AF3E71"/>
    <w:rsid w:val="00AF43E6"/>
    <w:rsid w:val="00AF48C1"/>
    <w:rsid w:val="00AF494E"/>
    <w:rsid w:val="00AF5231"/>
    <w:rsid w:val="00B002CD"/>
    <w:rsid w:val="00B00884"/>
    <w:rsid w:val="00B011A3"/>
    <w:rsid w:val="00B01CB4"/>
    <w:rsid w:val="00B03DB9"/>
    <w:rsid w:val="00B04D66"/>
    <w:rsid w:val="00B05B68"/>
    <w:rsid w:val="00B07125"/>
    <w:rsid w:val="00B11349"/>
    <w:rsid w:val="00B11609"/>
    <w:rsid w:val="00B11EDD"/>
    <w:rsid w:val="00B12EEC"/>
    <w:rsid w:val="00B130DC"/>
    <w:rsid w:val="00B13A1D"/>
    <w:rsid w:val="00B146C5"/>
    <w:rsid w:val="00B14F8C"/>
    <w:rsid w:val="00B158DD"/>
    <w:rsid w:val="00B15F51"/>
    <w:rsid w:val="00B16B3C"/>
    <w:rsid w:val="00B17A7A"/>
    <w:rsid w:val="00B17B6E"/>
    <w:rsid w:val="00B21624"/>
    <w:rsid w:val="00B24A51"/>
    <w:rsid w:val="00B258AF"/>
    <w:rsid w:val="00B27F5A"/>
    <w:rsid w:val="00B316E9"/>
    <w:rsid w:val="00B3211B"/>
    <w:rsid w:val="00B3300F"/>
    <w:rsid w:val="00B36D2D"/>
    <w:rsid w:val="00B405C3"/>
    <w:rsid w:val="00B40DBC"/>
    <w:rsid w:val="00B4175D"/>
    <w:rsid w:val="00B435AA"/>
    <w:rsid w:val="00B44072"/>
    <w:rsid w:val="00B4442A"/>
    <w:rsid w:val="00B457CD"/>
    <w:rsid w:val="00B45A6E"/>
    <w:rsid w:val="00B46151"/>
    <w:rsid w:val="00B47A96"/>
    <w:rsid w:val="00B47F5B"/>
    <w:rsid w:val="00B500F9"/>
    <w:rsid w:val="00B5046E"/>
    <w:rsid w:val="00B50B22"/>
    <w:rsid w:val="00B52298"/>
    <w:rsid w:val="00B52540"/>
    <w:rsid w:val="00B5303F"/>
    <w:rsid w:val="00B538B3"/>
    <w:rsid w:val="00B53F9F"/>
    <w:rsid w:val="00B560D6"/>
    <w:rsid w:val="00B56A5D"/>
    <w:rsid w:val="00B5742B"/>
    <w:rsid w:val="00B577D3"/>
    <w:rsid w:val="00B60AB6"/>
    <w:rsid w:val="00B62EA6"/>
    <w:rsid w:val="00B6433F"/>
    <w:rsid w:val="00B64E88"/>
    <w:rsid w:val="00B655EA"/>
    <w:rsid w:val="00B66CF1"/>
    <w:rsid w:val="00B670A5"/>
    <w:rsid w:val="00B67DE0"/>
    <w:rsid w:val="00B70692"/>
    <w:rsid w:val="00B71054"/>
    <w:rsid w:val="00B71066"/>
    <w:rsid w:val="00B7106A"/>
    <w:rsid w:val="00B72771"/>
    <w:rsid w:val="00B72C60"/>
    <w:rsid w:val="00B74C7D"/>
    <w:rsid w:val="00B7557C"/>
    <w:rsid w:val="00B75775"/>
    <w:rsid w:val="00B766DB"/>
    <w:rsid w:val="00B76E3A"/>
    <w:rsid w:val="00B7767F"/>
    <w:rsid w:val="00B8142E"/>
    <w:rsid w:val="00B81853"/>
    <w:rsid w:val="00B821B7"/>
    <w:rsid w:val="00B82F7F"/>
    <w:rsid w:val="00B830FE"/>
    <w:rsid w:val="00B866AC"/>
    <w:rsid w:val="00B87400"/>
    <w:rsid w:val="00B8757B"/>
    <w:rsid w:val="00B87604"/>
    <w:rsid w:val="00B901D8"/>
    <w:rsid w:val="00B91126"/>
    <w:rsid w:val="00B91C18"/>
    <w:rsid w:val="00B91D4D"/>
    <w:rsid w:val="00B91E42"/>
    <w:rsid w:val="00B92154"/>
    <w:rsid w:val="00B93A73"/>
    <w:rsid w:val="00B93F78"/>
    <w:rsid w:val="00B948D8"/>
    <w:rsid w:val="00B95428"/>
    <w:rsid w:val="00B95823"/>
    <w:rsid w:val="00B95BE2"/>
    <w:rsid w:val="00B95F1F"/>
    <w:rsid w:val="00B97B6F"/>
    <w:rsid w:val="00BA2537"/>
    <w:rsid w:val="00BA3C25"/>
    <w:rsid w:val="00BA43CE"/>
    <w:rsid w:val="00BA5351"/>
    <w:rsid w:val="00BA6D73"/>
    <w:rsid w:val="00BA7C05"/>
    <w:rsid w:val="00BB1E31"/>
    <w:rsid w:val="00BB2928"/>
    <w:rsid w:val="00BB2C40"/>
    <w:rsid w:val="00BB3CFF"/>
    <w:rsid w:val="00BB4056"/>
    <w:rsid w:val="00BB5B32"/>
    <w:rsid w:val="00BB6C96"/>
    <w:rsid w:val="00BB72F7"/>
    <w:rsid w:val="00BB73B9"/>
    <w:rsid w:val="00BB7E7C"/>
    <w:rsid w:val="00BC0A3A"/>
    <w:rsid w:val="00BC1BE1"/>
    <w:rsid w:val="00BC1CCC"/>
    <w:rsid w:val="00BC5160"/>
    <w:rsid w:val="00BC5800"/>
    <w:rsid w:val="00BC783D"/>
    <w:rsid w:val="00BD1A35"/>
    <w:rsid w:val="00BD22BD"/>
    <w:rsid w:val="00BD2CC2"/>
    <w:rsid w:val="00BD3083"/>
    <w:rsid w:val="00BD36A0"/>
    <w:rsid w:val="00BD40DE"/>
    <w:rsid w:val="00BD4208"/>
    <w:rsid w:val="00BD43FF"/>
    <w:rsid w:val="00BD573A"/>
    <w:rsid w:val="00BD75A0"/>
    <w:rsid w:val="00BE1D13"/>
    <w:rsid w:val="00BE4DBF"/>
    <w:rsid w:val="00BE57A5"/>
    <w:rsid w:val="00BE7F0D"/>
    <w:rsid w:val="00BF2924"/>
    <w:rsid w:val="00BF531C"/>
    <w:rsid w:val="00BF6D22"/>
    <w:rsid w:val="00BF6E58"/>
    <w:rsid w:val="00BF7CCB"/>
    <w:rsid w:val="00C005DF"/>
    <w:rsid w:val="00C00CB3"/>
    <w:rsid w:val="00C018E8"/>
    <w:rsid w:val="00C01967"/>
    <w:rsid w:val="00C01972"/>
    <w:rsid w:val="00C02194"/>
    <w:rsid w:val="00C026C7"/>
    <w:rsid w:val="00C050DB"/>
    <w:rsid w:val="00C054E9"/>
    <w:rsid w:val="00C0705B"/>
    <w:rsid w:val="00C10D16"/>
    <w:rsid w:val="00C10E96"/>
    <w:rsid w:val="00C11BBE"/>
    <w:rsid w:val="00C13F27"/>
    <w:rsid w:val="00C15629"/>
    <w:rsid w:val="00C1589E"/>
    <w:rsid w:val="00C1621B"/>
    <w:rsid w:val="00C16CF0"/>
    <w:rsid w:val="00C16EFF"/>
    <w:rsid w:val="00C17B0D"/>
    <w:rsid w:val="00C21979"/>
    <w:rsid w:val="00C23583"/>
    <w:rsid w:val="00C23C9F"/>
    <w:rsid w:val="00C23F0A"/>
    <w:rsid w:val="00C24525"/>
    <w:rsid w:val="00C25737"/>
    <w:rsid w:val="00C25D0C"/>
    <w:rsid w:val="00C26054"/>
    <w:rsid w:val="00C268B7"/>
    <w:rsid w:val="00C2725D"/>
    <w:rsid w:val="00C308B8"/>
    <w:rsid w:val="00C34F93"/>
    <w:rsid w:val="00C35C15"/>
    <w:rsid w:val="00C3647C"/>
    <w:rsid w:val="00C3690C"/>
    <w:rsid w:val="00C36B59"/>
    <w:rsid w:val="00C36F59"/>
    <w:rsid w:val="00C37298"/>
    <w:rsid w:val="00C40DF8"/>
    <w:rsid w:val="00C4111E"/>
    <w:rsid w:val="00C51432"/>
    <w:rsid w:val="00C51690"/>
    <w:rsid w:val="00C53AAE"/>
    <w:rsid w:val="00C541D1"/>
    <w:rsid w:val="00C5497D"/>
    <w:rsid w:val="00C55A1F"/>
    <w:rsid w:val="00C6010C"/>
    <w:rsid w:val="00C60D5D"/>
    <w:rsid w:val="00C664AD"/>
    <w:rsid w:val="00C679CA"/>
    <w:rsid w:val="00C679F4"/>
    <w:rsid w:val="00C70E23"/>
    <w:rsid w:val="00C71456"/>
    <w:rsid w:val="00C72633"/>
    <w:rsid w:val="00C73CE3"/>
    <w:rsid w:val="00C7476A"/>
    <w:rsid w:val="00C755B7"/>
    <w:rsid w:val="00C808FD"/>
    <w:rsid w:val="00C809D7"/>
    <w:rsid w:val="00C8379E"/>
    <w:rsid w:val="00C8618E"/>
    <w:rsid w:val="00C86CD9"/>
    <w:rsid w:val="00C8783B"/>
    <w:rsid w:val="00C90926"/>
    <w:rsid w:val="00C921BD"/>
    <w:rsid w:val="00C94131"/>
    <w:rsid w:val="00C97EA9"/>
    <w:rsid w:val="00CA245A"/>
    <w:rsid w:val="00CA2A57"/>
    <w:rsid w:val="00CA2DDA"/>
    <w:rsid w:val="00CA41BE"/>
    <w:rsid w:val="00CA5580"/>
    <w:rsid w:val="00CA75F8"/>
    <w:rsid w:val="00CB01E1"/>
    <w:rsid w:val="00CB0F03"/>
    <w:rsid w:val="00CB1834"/>
    <w:rsid w:val="00CB23C6"/>
    <w:rsid w:val="00CB27AF"/>
    <w:rsid w:val="00CB2959"/>
    <w:rsid w:val="00CB6573"/>
    <w:rsid w:val="00CB6793"/>
    <w:rsid w:val="00CC0AF1"/>
    <w:rsid w:val="00CC39B4"/>
    <w:rsid w:val="00CC3D0B"/>
    <w:rsid w:val="00CC5507"/>
    <w:rsid w:val="00CC5660"/>
    <w:rsid w:val="00CC66B1"/>
    <w:rsid w:val="00CC6719"/>
    <w:rsid w:val="00CC678C"/>
    <w:rsid w:val="00CD159A"/>
    <w:rsid w:val="00CD25B2"/>
    <w:rsid w:val="00CD2F57"/>
    <w:rsid w:val="00CD397B"/>
    <w:rsid w:val="00CD75B7"/>
    <w:rsid w:val="00CD7E0E"/>
    <w:rsid w:val="00CD7E8F"/>
    <w:rsid w:val="00CE1112"/>
    <w:rsid w:val="00CE265D"/>
    <w:rsid w:val="00CE306A"/>
    <w:rsid w:val="00CE3646"/>
    <w:rsid w:val="00CE3DC5"/>
    <w:rsid w:val="00CE4E08"/>
    <w:rsid w:val="00CE4EF1"/>
    <w:rsid w:val="00CF0423"/>
    <w:rsid w:val="00CF34C7"/>
    <w:rsid w:val="00CF42B6"/>
    <w:rsid w:val="00CF5B37"/>
    <w:rsid w:val="00D0082A"/>
    <w:rsid w:val="00D02307"/>
    <w:rsid w:val="00D03D74"/>
    <w:rsid w:val="00D04E82"/>
    <w:rsid w:val="00D11D8D"/>
    <w:rsid w:val="00D1224C"/>
    <w:rsid w:val="00D13515"/>
    <w:rsid w:val="00D13EF4"/>
    <w:rsid w:val="00D176CE"/>
    <w:rsid w:val="00D17E68"/>
    <w:rsid w:val="00D21628"/>
    <w:rsid w:val="00D23CA0"/>
    <w:rsid w:val="00D24470"/>
    <w:rsid w:val="00D24E28"/>
    <w:rsid w:val="00D2584F"/>
    <w:rsid w:val="00D259A0"/>
    <w:rsid w:val="00D26467"/>
    <w:rsid w:val="00D26D94"/>
    <w:rsid w:val="00D278AF"/>
    <w:rsid w:val="00D3009D"/>
    <w:rsid w:val="00D3071E"/>
    <w:rsid w:val="00D31C7C"/>
    <w:rsid w:val="00D321E9"/>
    <w:rsid w:val="00D33E56"/>
    <w:rsid w:val="00D34BCC"/>
    <w:rsid w:val="00D3664E"/>
    <w:rsid w:val="00D372EB"/>
    <w:rsid w:val="00D40545"/>
    <w:rsid w:val="00D408B4"/>
    <w:rsid w:val="00D41525"/>
    <w:rsid w:val="00D42502"/>
    <w:rsid w:val="00D43D79"/>
    <w:rsid w:val="00D44238"/>
    <w:rsid w:val="00D44A50"/>
    <w:rsid w:val="00D44C90"/>
    <w:rsid w:val="00D450B9"/>
    <w:rsid w:val="00D474E2"/>
    <w:rsid w:val="00D50EF3"/>
    <w:rsid w:val="00D52966"/>
    <w:rsid w:val="00D54FF9"/>
    <w:rsid w:val="00D55545"/>
    <w:rsid w:val="00D55C24"/>
    <w:rsid w:val="00D602AE"/>
    <w:rsid w:val="00D60C87"/>
    <w:rsid w:val="00D60E9D"/>
    <w:rsid w:val="00D61AF0"/>
    <w:rsid w:val="00D62B42"/>
    <w:rsid w:val="00D63BB3"/>
    <w:rsid w:val="00D646F4"/>
    <w:rsid w:val="00D6581D"/>
    <w:rsid w:val="00D6605B"/>
    <w:rsid w:val="00D716DA"/>
    <w:rsid w:val="00D716E9"/>
    <w:rsid w:val="00D71B93"/>
    <w:rsid w:val="00D72CD0"/>
    <w:rsid w:val="00D73BBF"/>
    <w:rsid w:val="00D74801"/>
    <w:rsid w:val="00D74AB8"/>
    <w:rsid w:val="00D75FDD"/>
    <w:rsid w:val="00D836C8"/>
    <w:rsid w:val="00D837FC"/>
    <w:rsid w:val="00D83A7D"/>
    <w:rsid w:val="00D83A83"/>
    <w:rsid w:val="00D84D79"/>
    <w:rsid w:val="00D90669"/>
    <w:rsid w:val="00D90969"/>
    <w:rsid w:val="00D939FC"/>
    <w:rsid w:val="00D93E4B"/>
    <w:rsid w:val="00D95BC4"/>
    <w:rsid w:val="00D960A9"/>
    <w:rsid w:val="00D9656E"/>
    <w:rsid w:val="00D96C75"/>
    <w:rsid w:val="00DA0D22"/>
    <w:rsid w:val="00DA1CFB"/>
    <w:rsid w:val="00DA3C64"/>
    <w:rsid w:val="00DA4FD5"/>
    <w:rsid w:val="00DA503F"/>
    <w:rsid w:val="00DA5D75"/>
    <w:rsid w:val="00DB18ED"/>
    <w:rsid w:val="00DB19D8"/>
    <w:rsid w:val="00DB3458"/>
    <w:rsid w:val="00DB438E"/>
    <w:rsid w:val="00DB5B78"/>
    <w:rsid w:val="00DB7131"/>
    <w:rsid w:val="00DC1074"/>
    <w:rsid w:val="00DC2AB9"/>
    <w:rsid w:val="00DC2C92"/>
    <w:rsid w:val="00DC417B"/>
    <w:rsid w:val="00DC50B7"/>
    <w:rsid w:val="00DC5109"/>
    <w:rsid w:val="00DC52AB"/>
    <w:rsid w:val="00DC5A7E"/>
    <w:rsid w:val="00DD06A9"/>
    <w:rsid w:val="00DD0923"/>
    <w:rsid w:val="00DD0FFC"/>
    <w:rsid w:val="00DD2145"/>
    <w:rsid w:val="00DD2D41"/>
    <w:rsid w:val="00DD30BE"/>
    <w:rsid w:val="00DD5FE7"/>
    <w:rsid w:val="00DD6524"/>
    <w:rsid w:val="00DD764B"/>
    <w:rsid w:val="00DD7F4A"/>
    <w:rsid w:val="00DE08DE"/>
    <w:rsid w:val="00DE17AF"/>
    <w:rsid w:val="00DE1DB0"/>
    <w:rsid w:val="00DF1159"/>
    <w:rsid w:val="00DF16F2"/>
    <w:rsid w:val="00DF191A"/>
    <w:rsid w:val="00DF60F8"/>
    <w:rsid w:val="00DF641A"/>
    <w:rsid w:val="00DF6DE9"/>
    <w:rsid w:val="00E006E9"/>
    <w:rsid w:val="00E03165"/>
    <w:rsid w:val="00E059C4"/>
    <w:rsid w:val="00E1172C"/>
    <w:rsid w:val="00E11B44"/>
    <w:rsid w:val="00E1309F"/>
    <w:rsid w:val="00E13C4E"/>
    <w:rsid w:val="00E14002"/>
    <w:rsid w:val="00E16203"/>
    <w:rsid w:val="00E16453"/>
    <w:rsid w:val="00E165E9"/>
    <w:rsid w:val="00E17CD4"/>
    <w:rsid w:val="00E2157A"/>
    <w:rsid w:val="00E229D1"/>
    <w:rsid w:val="00E24842"/>
    <w:rsid w:val="00E32256"/>
    <w:rsid w:val="00E32CED"/>
    <w:rsid w:val="00E34F7A"/>
    <w:rsid w:val="00E36B0D"/>
    <w:rsid w:val="00E36D17"/>
    <w:rsid w:val="00E372DE"/>
    <w:rsid w:val="00E400DE"/>
    <w:rsid w:val="00E41738"/>
    <w:rsid w:val="00E426DD"/>
    <w:rsid w:val="00E43E79"/>
    <w:rsid w:val="00E46576"/>
    <w:rsid w:val="00E46F2A"/>
    <w:rsid w:val="00E502EC"/>
    <w:rsid w:val="00E51797"/>
    <w:rsid w:val="00E52FFC"/>
    <w:rsid w:val="00E53CE7"/>
    <w:rsid w:val="00E544CB"/>
    <w:rsid w:val="00E54C99"/>
    <w:rsid w:val="00E575DF"/>
    <w:rsid w:val="00E57CE3"/>
    <w:rsid w:val="00E57E8D"/>
    <w:rsid w:val="00E61E91"/>
    <w:rsid w:val="00E6271F"/>
    <w:rsid w:val="00E64A6D"/>
    <w:rsid w:val="00E66A23"/>
    <w:rsid w:val="00E677AD"/>
    <w:rsid w:val="00E77C9E"/>
    <w:rsid w:val="00E817A2"/>
    <w:rsid w:val="00E82CDE"/>
    <w:rsid w:val="00E840B4"/>
    <w:rsid w:val="00E84BA2"/>
    <w:rsid w:val="00E8539C"/>
    <w:rsid w:val="00E853FD"/>
    <w:rsid w:val="00E8632C"/>
    <w:rsid w:val="00E871C2"/>
    <w:rsid w:val="00E87E55"/>
    <w:rsid w:val="00E91050"/>
    <w:rsid w:val="00E93417"/>
    <w:rsid w:val="00E936DE"/>
    <w:rsid w:val="00E95929"/>
    <w:rsid w:val="00EA073C"/>
    <w:rsid w:val="00EA10E8"/>
    <w:rsid w:val="00EA11DE"/>
    <w:rsid w:val="00EA1200"/>
    <w:rsid w:val="00EA14F3"/>
    <w:rsid w:val="00EA4992"/>
    <w:rsid w:val="00EA4A31"/>
    <w:rsid w:val="00EA5715"/>
    <w:rsid w:val="00EA685D"/>
    <w:rsid w:val="00EA6881"/>
    <w:rsid w:val="00EA7552"/>
    <w:rsid w:val="00EB496D"/>
    <w:rsid w:val="00EB574A"/>
    <w:rsid w:val="00EB6287"/>
    <w:rsid w:val="00EC05AD"/>
    <w:rsid w:val="00EC5192"/>
    <w:rsid w:val="00EC6238"/>
    <w:rsid w:val="00EC7FF0"/>
    <w:rsid w:val="00ED0401"/>
    <w:rsid w:val="00ED2F71"/>
    <w:rsid w:val="00ED3081"/>
    <w:rsid w:val="00ED3770"/>
    <w:rsid w:val="00ED396C"/>
    <w:rsid w:val="00ED3F00"/>
    <w:rsid w:val="00ED4172"/>
    <w:rsid w:val="00ED442C"/>
    <w:rsid w:val="00ED4537"/>
    <w:rsid w:val="00ED587F"/>
    <w:rsid w:val="00ED5FAA"/>
    <w:rsid w:val="00ED618B"/>
    <w:rsid w:val="00ED7AC2"/>
    <w:rsid w:val="00ED7DD5"/>
    <w:rsid w:val="00EE2404"/>
    <w:rsid w:val="00EE397A"/>
    <w:rsid w:val="00EE600C"/>
    <w:rsid w:val="00EF04DE"/>
    <w:rsid w:val="00EF4A6B"/>
    <w:rsid w:val="00EF55C6"/>
    <w:rsid w:val="00EF61AF"/>
    <w:rsid w:val="00EF68E6"/>
    <w:rsid w:val="00F00137"/>
    <w:rsid w:val="00F00649"/>
    <w:rsid w:val="00F02925"/>
    <w:rsid w:val="00F03063"/>
    <w:rsid w:val="00F03CB8"/>
    <w:rsid w:val="00F06375"/>
    <w:rsid w:val="00F07402"/>
    <w:rsid w:val="00F1077F"/>
    <w:rsid w:val="00F10B76"/>
    <w:rsid w:val="00F10C04"/>
    <w:rsid w:val="00F10FF1"/>
    <w:rsid w:val="00F12481"/>
    <w:rsid w:val="00F20D43"/>
    <w:rsid w:val="00F21F13"/>
    <w:rsid w:val="00F2469A"/>
    <w:rsid w:val="00F248FD"/>
    <w:rsid w:val="00F25106"/>
    <w:rsid w:val="00F26214"/>
    <w:rsid w:val="00F2690F"/>
    <w:rsid w:val="00F2717E"/>
    <w:rsid w:val="00F2726E"/>
    <w:rsid w:val="00F316FC"/>
    <w:rsid w:val="00F359C9"/>
    <w:rsid w:val="00F3639D"/>
    <w:rsid w:val="00F36F7E"/>
    <w:rsid w:val="00F41164"/>
    <w:rsid w:val="00F41434"/>
    <w:rsid w:val="00F41FC9"/>
    <w:rsid w:val="00F42903"/>
    <w:rsid w:val="00F44108"/>
    <w:rsid w:val="00F45547"/>
    <w:rsid w:val="00F46295"/>
    <w:rsid w:val="00F4698D"/>
    <w:rsid w:val="00F469E0"/>
    <w:rsid w:val="00F47C84"/>
    <w:rsid w:val="00F50775"/>
    <w:rsid w:val="00F50ECE"/>
    <w:rsid w:val="00F51FFE"/>
    <w:rsid w:val="00F55650"/>
    <w:rsid w:val="00F56349"/>
    <w:rsid w:val="00F56788"/>
    <w:rsid w:val="00F56D83"/>
    <w:rsid w:val="00F57B38"/>
    <w:rsid w:val="00F602C5"/>
    <w:rsid w:val="00F612B3"/>
    <w:rsid w:val="00F61A42"/>
    <w:rsid w:val="00F61C58"/>
    <w:rsid w:val="00F663BA"/>
    <w:rsid w:val="00F664C3"/>
    <w:rsid w:val="00F670E3"/>
    <w:rsid w:val="00F71281"/>
    <w:rsid w:val="00F715C9"/>
    <w:rsid w:val="00F716BF"/>
    <w:rsid w:val="00F720BD"/>
    <w:rsid w:val="00F72385"/>
    <w:rsid w:val="00F73A0A"/>
    <w:rsid w:val="00F73D43"/>
    <w:rsid w:val="00F747F5"/>
    <w:rsid w:val="00F75E40"/>
    <w:rsid w:val="00F76071"/>
    <w:rsid w:val="00F77235"/>
    <w:rsid w:val="00F7795C"/>
    <w:rsid w:val="00F804F5"/>
    <w:rsid w:val="00F80670"/>
    <w:rsid w:val="00F8070F"/>
    <w:rsid w:val="00F81393"/>
    <w:rsid w:val="00F8176D"/>
    <w:rsid w:val="00F852F0"/>
    <w:rsid w:val="00F8548F"/>
    <w:rsid w:val="00F856B6"/>
    <w:rsid w:val="00F85874"/>
    <w:rsid w:val="00F86632"/>
    <w:rsid w:val="00F907CA"/>
    <w:rsid w:val="00F91655"/>
    <w:rsid w:val="00F92522"/>
    <w:rsid w:val="00F95E66"/>
    <w:rsid w:val="00F970DA"/>
    <w:rsid w:val="00FA3721"/>
    <w:rsid w:val="00FA65A3"/>
    <w:rsid w:val="00FA6637"/>
    <w:rsid w:val="00FA68CA"/>
    <w:rsid w:val="00FA7BA8"/>
    <w:rsid w:val="00FA7F51"/>
    <w:rsid w:val="00FB1538"/>
    <w:rsid w:val="00FB198E"/>
    <w:rsid w:val="00FB257B"/>
    <w:rsid w:val="00FB2893"/>
    <w:rsid w:val="00FB31F5"/>
    <w:rsid w:val="00FB6344"/>
    <w:rsid w:val="00FB6F5D"/>
    <w:rsid w:val="00FB7A49"/>
    <w:rsid w:val="00FC2FC6"/>
    <w:rsid w:val="00FC4803"/>
    <w:rsid w:val="00FC4D6F"/>
    <w:rsid w:val="00FC6B2D"/>
    <w:rsid w:val="00FD054A"/>
    <w:rsid w:val="00FD086F"/>
    <w:rsid w:val="00FD09F8"/>
    <w:rsid w:val="00FD12D9"/>
    <w:rsid w:val="00FD2FA1"/>
    <w:rsid w:val="00FD36EC"/>
    <w:rsid w:val="00FD3D93"/>
    <w:rsid w:val="00FD5762"/>
    <w:rsid w:val="00FD619D"/>
    <w:rsid w:val="00FD69E4"/>
    <w:rsid w:val="00FD6DEF"/>
    <w:rsid w:val="00FE1B47"/>
    <w:rsid w:val="00FE44E1"/>
    <w:rsid w:val="00FE4EE4"/>
    <w:rsid w:val="00FF14E9"/>
    <w:rsid w:val="00FF53D3"/>
    <w:rsid w:val="00FF5A02"/>
    <w:rsid w:val="00FF6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DD929"/>
  <w15:docId w15:val="{A6FED613-2B40-482E-9592-531C4CDA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683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A22ED"/>
    <w:rPr>
      <w:color w:val="0000FF"/>
      <w:u w:val="single"/>
    </w:rPr>
  </w:style>
  <w:style w:type="paragraph" w:styleId="Lijstalinea">
    <w:name w:val="List Paragraph"/>
    <w:basedOn w:val="Standaard"/>
    <w:uiPriority w:val="34"/>
    <w:qFormat/>
    <w:rsid w:val="00E2157A"/>
    <w:pPr>
      <w:ind w:left="708"/>
    </w:pPr>
  </w:style>
  <w:style w:type="paragraph" w:styleId="Normaalweb">
    <w:name w:val="Normal (Web)"/>
    <w:basedOn w:val="Standaard"/>
    <w:uiPriority w:val="99"/>
    <w:unhideWhenUsed/>
    <w:rsid w:val="003D1EA7"/>
    <w:pPr>
      <w:spacing w:before="100" w:beforeAutospacing="1" w:after="100" w:afterAutospacing="1"/>
    </w:pPr>
  </w:style>
  <w:style w:type="paragraph" w:styleId="Koptekst">
    <w:name w:val="header"/>
    <w:basedOn w:val="Standaard"/>
    <w:link w:val="KoptekstChar"/>
    <w:rsid w:val="00052D49"/>
    <w:pPr>
      <w:tabs>
        <w:tab w:val="center" w:pos="4536"/>
        <w:tab w:val="right" w:pos="9072"/>
      </w:tabs>
    </w:pPr>
  </w:style>
  <w:style w:type="character" w:customStyle="1" w:styleId="KoptekstChar">
    <w:name w:val="Koptekst Char"/>
    <w:link w:val="Koptekst"/>
    <w:rsid w:val="00052D49"/>
    <w:rPr>
      <w:sz w:val="24"/>
      <w:szCs w:val="24"/>
    </w:rPr>
  </w:style>
  <w:style w:type="paragraph" w:styleId="Voettekst">
    <w:name w:val="footer"/>
    <w:basedOn w:val="Standaard"/>
    <w:link w:val="VoettekstChar"/>
    <w:uiPriority w:val="99"/>
    <w:rsid w:val="00052D49"/>
    <w:pPr>
      <w:tabs>
        <w:tab w:val="center" w:pos="4536"/>
        <w:tab w:val="right" w:pos="9072"/>
      </w:tabs>
    </w:pPr>
  </w:style>
  <w:style w:type="character" w:customStyle="1" w:styleId="VoettekstChar">
    <w:name w:val="Voettekst Char"/>
    <w:link w:val="Voettekst"/>
    <w:uiPriority w:val="99"/>
    <w:rsid w:val="00052D49"/>
    <w:rPr>
      <w:sz w:val="24"/>
      <w:szCs w:val="24"/>
    </w:rPr>
  </w:style>
  <w:style w:type="paragraph" w:customStyle="1" w:styleId="mcntmsonormal">
    <w:name w:val="mcntmsonormal"/>
    <w:basedOn w:val="Standaard"/>
    <w:rsid w:val="00116DED"/>
    <w:pPr>
      <w:spacing w:before="100" w:beforeAutospacing="1" w:after="100" w:afterAutospacing="1"/>
    </w:pPr>
  </w:style>
  <w:style w:type="paragraph" w:styleId="Ballontekst">
    <w:name w:val="Balloon Text"/>
    <w:basedOn w:val="Standaard"/>
    <w:link w:val="BallontekstChar"/>
    <w:rsid w:val="00D96C75"/>
    <w:rPr>
      <w:rFonts w:ascii="Segoe UI" w:hAnsi="Segoe UI" w:cs="Segoe UI"/>
      <w:sz w:val="18"/>
      <w:szCs w:val="18"/>
    </w:rPr>
  </w:style>
  <w:style w:type="character" w:customStyle="1" w:styleId="BallontekstChar">
    <w:name w:val="Ballontekst Char"/>
    <w:basedOn w:val="Standaardalinea-lettertype"/>
    <w:link w:val="Ballontekst"/>
    <w:rsid w:val="00D96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81105">
      <w:bodyDiv w:val="1"/>
      <w:marLeft w:val="0"/>
      <w:marRight w:val="0"/>
      <w:marTop w:val="0"/>
      <w:marBottom w:val="0"/>
      <w:divBdr>
        <w:top w:val="none" w:sz="0" w:space="0" w:color="auto"/>
        <w:left w:val="none" w:sz="0" w:space="0" w:color="auto"/>
        <w:bottom w:val="none" w:sz="0" w:space="0" w:color="auto"/>
        <w:right w:val="none" w:sz="0" w:space="0" w:color="auto"/>
      </w:divBdr>
      <w:divsChild>
        <w:div w:id="665859177">
          <w:marLeft w:val="0"/>
          <w:marRight w:val="0"/>
          <w:marTop w:val="0"/>
          <w:marBottom w:val="0"/>
          <w:divBdr>
            <w:top w:val="none" w:sz="0" w:space="0" w:color="auto"/>
            <w:left w:val="none" w:sz="0" w:space="0" w:color="auto"/>
            <w:bottom w:val="none" w:sz="0" w:space="0" w:color="auto"/>
            <w:right w:val="none" w:sz="0" w:space="0" w:color="auto"/>
          </w:divBdr>
          <w:divsChild>
            <w:div w:id="2007436186">
              <w:marLeft w:val="0"/>
              <w:marRight w:val="0"/>
              <w:marTop w:val="0"/>
              <w:marBottom w:val="0"/>
              <w:divBdr>
                <w:top w:val="none" w:sz="0" w:space="0" w:color="auto"/>
                <w:left w:val="none" w:sz="0" w:space="0" w:color="auto"/>
                <w:bottom w:val="none" w:sz="0" w:space="0" w:color="auto"/>
                <w:right w:val="none" w:sz="0" w:space="0" w:color="auto"/>
              </w:divBdr>
              <w:divsChild>
                <w:div w:id="609167526">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321731620">
                      <w:marLeft w:val="0"/>
                      <w:marRight w:val="0"/>
                      <w:marTop w:val="0"/>
                      <w:marBottom w:val="0"/>
                      <w:divBdr>
                        <w:top w:val="none" w:sz="0" w:space="0" w:color="auto"/>
                        <w:left w:val="none" w:sz="0" w:space="0" w:color="auto"/>
                        <w:bottom w:val="none" w:sz="0" w:space="0" w:color="auto"/>
                        <w:right w:val="none" w:sz="0" w:space="0" w:color="auto"/>
                      </w:divBdr>
                      <w:divsChild>
                        <w:div w:id="248275780">
                          <w:marLeft w:val="0"/>
                          <w:marRight w:val="0"/>
                          <w:marTop w:val="0"/>
                          <w:marBottom w:val="0"/>
                          <w:divBdr>
                            <w:top w:val="none" w:sz="0" w:space="0" w:color="auto"/>
                            <w:left w:val="none" w:sz="0" w:space="0" w:color="auto"/>
                            <w:bottom w:val="none" w:sz="0" w:space="0" w:color="auto"/>
                            <w:right w:val="none" w:sz="0" w:space="0" w:color="auto"/>
                          </w:divBdr>
                          <w:divsChild>
                            <w:div w:id="1565145436">
                              <w:marLeft w:val="0"/>
                              <w:marRight w:val="0"/>
                              <w:marTop w:val="0"/>
                              <w:marBottom w:val="0"/>
                              <w:divBdr>
                                <w:top w:val="none" w:sz="0" w:space="0" w:color="auto"/>
                                <w:left w:val="none" w:sz="0" w:space="0" w:color="auto"/>
                                <w:bottom w:val="none" w:sz="0" w:space="0" w:color="auto"/>
                                <w:right w:val="none" w:sz="0" w:space="0" w:color="auto"/>
                              </w:divBdr>
                              <w:divsChild>
                                <w:div w:id="38340923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165827133">
                                      <w:marLeft w:val="0"/>
                                      <w:marRight w:val="0"/>
                                      <w:marTop w:val="0"/>
                                      <w:marBottom w:val="0"/>
                                      <w:divBdr>
                                        <w:top w:val="none" w:sz="0" w:space="0" w:color="auto"/>
                                        <w:left w:val="none" w:sz="0" w:space="0" w:color="auto"/>
                                        <w:bottom w:val="none" w:sz="0" w:space="0" w:color="auto"/>
                                        <w:right w:val="none" w:sz="0" w:space="0" w:color="auto"/>
                                      </w:divBdr>
                                    </w:div>
                                    <w:div w:id="13642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741450">
          <w:marLeft w:val="0"/>
          <w:marRight w:val="0"/>
          <w:marTop w:val="0"/>
          <w:marBottom w:val="0"/>
          <w:divBdr>
            <w:top w:val="none" w:sz="0" w:space="0" w:color="auto"/>
            <w:left w:val="none" w:sz="0" w:space="0" w:color="auto"/>
            <w:bottom w:val="none" w:sz="0" w:space="0" w:color="auto"/>
            <w:right w:val="none" w:sz="0" w:space="0" w:color="auto"/>
          </w:divBdr>
          <w:divsChild>
            <w:div w:id="275142808">
              <w:marLeft w:val="0"/>
              <w:marRight w:val="0"/>
              <w:marTop w:val="0"/>
              <w:marBottom w:val="0"/>
              <w:divBdr>
                <w:top w:val="none" w:sz="0" w:space="0" w:color="auto"/>
                <w:left w:val="none" w:sz="0" w:space="0" w:color="auto"/>
                <w:bottom w:val="none" w:sz="0" w:space="0" w:color="auto"/>
                <w:right w:val="none" w:sz="0" w:space="0" w:color="auto"/>
              </w:divBdr>
              <w:divsChild>
                <w:div w:id="1716348822">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545259829">
                      <w:marLeft w:val="0"/>
                      <w:marRight w:val="0"/>
                      <w:marTop w:val="0"/>
                      <w:marBottom w:val="0"/>
                      <w:divBdr>
                        <w:top w:val="none" w:sz="0" w:space="0" w:color="auto"/>
                        <w:left w:val="none" w:sz="0" w:space="0" w:color="auto"/>
                        <w:bottom w:val="none" w:sz="0" w:space="0" w:color="auto"/>
                        <w:right w:val="none" w:sz="0" w:space="0" w:color="auto"/>
                      </w:divBdr>
                      <w:divsChild>
                        <w:div w:id="2059238600">
                          <w:marLeft w:val="0"/>
                          <w:marRight w:val="0"/>
                          <w:marTop w:val="0"/>
                          <w:marBottom w:val="0"/>
                          <w:divBdr>
                            <w:top w:val="none" w:sz="0" w:space="0" w:color="auto"/>
                            <w:left w:val="none" w:sz="0" w:space="0" w:color="auto"/>
                            <w:bottom w:val="none" w:sz="0" w:space="0" w:color="auto"/>
                            <w:right w:val="none" w:sz="0" w:space="0" w:color="auto"/>
                          </w:divBdr>
                          <w:divsChild>
                            <w:div w:id="501550915">
                              <w:marLeft w:val="0"/>
                              <w:marRight w:val="0"/>
                              <w:marTop w:val="0"/>
                              <w:marBottom w:val="0"/>
                              <w:divBdr>
                                <w:top w:val="none" w:sz="0" w:space="0" w:color="auto"/>
                                <w:left w:val="none" w:sz="0" w:space="0" w:color="auto"/>
                                <w:bottom w:val="none" w:sz="0" w:space="0" w:color="auto"/>
                                <w:right w:val="none" w:sz="0" w:space="0" w:color="auto"/>
                              </w:divBdr>
                              <w:divsChild>
                                <w:div w:id="10452502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52555585">
                                      <w:marLeft w:val="0"/>
                                      <w:marRight w:val="0"/>
                                      <w:marTop w:val="0"/>
                                      <w:marBottom w:val="0"/>
                                      <w:divBdr>
                                        <w:top w:val="none" w:sz="0" w:space="0" w:color="auto"/>
                                        <w:left w:val="none" w:sz="0" w:space="0" w:color="auto"/>
                                        <w:bottom w:val="none" w:sz="0" w:space="0" w:color="auto"/>
                                        <w:right w:val="none" w:sz="0" w:space="0" w:color="auto"/>
                                      </w:divBdr>
                                    </w:div>
                                    <w:div w:id="6957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1033">
          <w:marLeft w:val="0"/>
          <w:marRight w:val="0"/>
          <w:marTop w:val="0"/>
          <w:marBottom w:val="0"/>
          <w:divBdr>
            <w:top w:val="none" w:sz="0" w:space="0" w:color="auto"/>
            <w:left w:val="none" w:sz="0" w:space="0" w:color="auto"/>
            <w:bottom w:val="none" w:sz="0" w:space="0" w:color="auto"/>
            <w:right w:val="none" w:sz="0" w:space="0" w:color="auto"/>
          </w:divBdr>
          <w:divsChild>
            <w:div w:id="753475703">
              <w:marLeft w:val="0"/>
              <w:marRight w:val="0"/>
              <w:marTop w:val="0"/>
              <w:marBottom w:val="0"/>
              <w:divBdr>
                <w:top w:val="none" w:sz="0" w:space="0" w:color="auto"/>
                <w:left w:val="none" w:sz="0" w:space="0" w:color="auto"/>
                <w:bottom w:val="none" w:sz="0" w:space="0" w:color="auto"/>
                <w:right w:val="none" w:sz="0" w:space="0" w:color="auto"/>
              </w:divBdr>
              <w:divsChild>
                <w:div w:id="1347366536">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724059080">
                      <w:marLeft w:val="0"/>
                      <w:marRight w:val="0"/>
                      <w:marTop w:val="0"/>
                      <w:marBottom w:val="0"/>
                      <w:divBdr>
                        <w:top w:val="none" w:sz="0" w:space="0" w:color="auto"/>
                        <w:left w:val="none" w:sz="0" w:space="0" w:color="auto"/>
                        <w:bottom w:val="none" w:sz="0" w:space="0" w:color="auto"/>
                        <w:right w:val="none" w:sz="0" w:space="0" w:color="auto"/>
                      </w:divBdr>
                      <w:divsChild>
                        <w:div w:id="1043167450">
                          <w:marLeft w:val="0"/>
                          <w:marRight w:val="0"/>
                          <w:marTop w:val="0"/>
                          <w:marBottom w:val="0"/>
                          <w:divBdr>
                            <w:top w:val="none" w:sz="0" w:space="0" w:color="auto"/>
                            <w:left w:val="none" w:sz="0" w:space="0" w:color="auto"/>
                            <w:bottom w:val="none" w:sz="0" w:space="0" w:color="auto"/>
                            <w:right w:val="none" w:sz="0" w:space="0" w:color="auto"/>
                          </w:divBdr>
                          <w:divsChild>
                            <w:div w:id="215052414">
                              <w:marLeft w:val="0"/>
                              <w:marRight w:val="0"/>
                              <w:marTop w:val="0"/>
                              <w:marBottom w:val="0"/>
                              <w:divBdr>
                                <w:top w:val="none" w:sz="0" w:space="0" w:color="auto"/>
                                <w:left w:val="none" w:sz="0" w:space="0" w:color="auto"/>
                                <w:bottom w:val="none" w:sz="0" w:space="0" w:color="auto"/>
                                <w:right w:val="none" w:sz="0" w:space="0" w:color="auto"/>
                              </w:divBdr>
                              <w:divsChild>
                                <w:div w:id="163004145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732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203441">
      <w:bodyDiv w:val="1"/>
      <w:marLeft w:val="0"/>
      <w:marRight w:val="0"/>
      <w:marTop w:val="0"/>
      <w:marBottom w:val="0"/>
      <w:divBdr>
        <w:top w:val="none" w:sz="0" w:space="0" w:color="auto"/>
        <w:left w:val="none" w:sz="0" w:space="0" w:color="auto"/>
        <w:bottom w:val="none" w:sz="0" w:space="0" w:color="auto"/>
        <w:right w:val="none" w:sz="0" w:space="0" w:color="auto"/>
      </w:divBdr>
      <w:divsChild>
        <w:div w:id="208955225">
          <w:marLeft w:val="0"/>
          <w:marRight w:val="0"/>
          <w:marTop w:val="0"/>
          <w:marBottom w:val="0"/>
          <w:divBdr>
            <w:top w:val="none" w:sz="0" w:space="0" w:color="auto"/>
            <w:left w:val="none" w:sz="0" w:space="0" w:color="auto"/>
            <w:bottom w:val="none" w:sz="0" w:space="0" w:color="auto"/>
            <w:right w:val="none" w:sz="0" w:space="0" w:color="auto"/>
          </w:divBdr>
        </w:div>
        <w:div w:id="1185168562">
          <w:marLeft w:val="0"/>
          <w:marRight w:val="0"/>
          <w:marTop w:val="0"/>
          <w:marBottom w:val="0"/>
          <w:divBdr>
            <w:top w:val="none" w:sz="0" w:space="0" w:color="auto"/>
            <w:left w:val="none" w:sz="0" w:space="0" w:color="auto"/>
            <w:bottom w:val="none" w:sz="0" w:space="0" w:color="auto"/>
            <w:right w:val="none" w:sz="0" w:space="0" w:color="auto"/>
          </w:divBdr>
        </w:div>
      </w:divsChild>
    </w:div>
    <w:div w:id="1541669253">
      <w:bodyDiv w:val="1"/>
      <w:marLeft w:val="0"/>
      <w:marRight w:val="0"/>
      <w:marTop w:val="0"/>
      <w:marBottom w:val="0"/>
      <w:divBdr>
        <w:top w:val="none" w:sz="0" w:space="0" w:color="auto"/>
        <w:left w:val="none" w:sz="0" w:space="0" w:color="auto"/>
        <w:bottom w:val="none" w:sz="0" w:space="0" w:color="auto"/>
        <w:right w:val="none" w:sz="0" w:space="0" w:color="auto"/>
      </w:divBdr>
      <w:divsChild>
        <w:div w:id="100733969">
          <w:marLeft w:val="0"/>
          <w:marRight w:val="0"/>
          <w:marTop w:val="0"/>
          <w:marBottom w:val="0"/>
          <w:divBdr>
            <w:top w:val="none" w:sz="0" w:space="0" w:color="auto"/>
            <w:left w:val="none" w:sz="0" w:space="0" w:color="auto"/>
            <w:bottom w:val="none" w:sz="0" w:space="0" w:color="auto"/>
            <w:right w:val="none" w:sz="0" w:space="0" w:color="auto"/>
          </w:divBdr>
        </w:div>
        <w:div w:id="346906744">
          <w:marLeft w:val="0"/>
          <w:marRight w:val="0"/>
          <w:marTop w:val="0"/>
          <w:marBottom w:val="0"/>
          <w:divBdr>
            <w:top w:val="none" w:sz="0" w:space="0" w:color="auto"/>
            <w:left w:val="none" w:sz="0" w:space="0" w:color="auto"/>
            <w:bottom w:val="none" w:sz="0" w:space="0" w:color="auto"/>
            <w:right w:val="none" w:sz="0" w:space="0" w:color="auto"/>
          </w:divBdr>
        </w:div>
        <w:div w:id="579947019">
          <w:marLeft w:val="0"/>
          <w:marRight w:val="0"/>
          <w:marTop w:val="0"/>
          <w:marBottom w:val="0"/>
          <w:divBdr>
            <w:top w:val="none" w:sz="0" w:space="0" w:color="auto"/>
            <w:left w:val="none" w:sz="0" w:space="0" w:color="auto"/>
            <w:bottom w:val="none" w:sz="0" w:space="0" w:color="auto"/>
            <w:right w:val="none" w:sz="0" w:space="0" w:color="auto"/>
          </w:divBdr>
        </w:div>
        <w:div w:id="1463772161">
          <w:marLeft w:val="0"/>
          <w:marRight w:val="0"/>
          <w:marTop w:val="0"/>
          <w:marBottom w:val="0"/>
          <w:divBdr>
            <w:top w:val="none" w:sz="0" w:space="0" w:color="auto"/>
            <w:left w:val="none" w:sz="0" w:space="0" w:color="auto"/>
            <w:bottom w:val="none" w:sz="0" w:space="0" w:color="auto"/>
            <w:right w:val="none" w:sz="0" w:space="0" w:color="auto"/>
          </w:divBdr>
        </w:div>
        <w:div w:id="1697265895">
          <w:marLeft w:val="0"/>
          <w:marRight w:val="0"/>
          <w:marTop w:val="0"/>
          <w:marBottom w:val="0"/>
          <w:divBdr>
            <w:top w:val="none" w:sz="0" w:space="0" w:color="auto"/>
            <w:left w:val="none" w:sz="0" w:space="0" w:color="auto"/>
            <w:bottom w:val="none" w:sz="0" w:space="0" w:color="auto"/>
            <w:right w:val="none" w:sz="0" w:space="0" w:color="auto"/>
          </w:divBdr>
        </w:div>
        <w:div w:id="1852531006">
          <w:marLeft w:val="0"/>
          <w:marRight w:val="0"/>
          <w:marTop w:val="0"/>
          <w:marBottom w:val="0"/>
          <w:divBdr>
            <w:top w:val="none" w:sz="0" w:space="0" w:color="auto"/>
            <w:left w:val="none" w:sz="0" w:space="0" w:color="auto"/>
            <w:bottom w:val="none" w:sz="0" w:space="0" w:color="auto"/>
            <w:right w:val="none" w:sz="0" w:space="0" w:color="auto"/>
          </w:divBdr>
        </w:div>
      </w:divsChild>
    </w:div>
    <w:div w:id="1611012410">
      <w:bodyDiv w:val="1"/>
      <w:marLeft w:val="0"/>
      <w:marRight w:val="0"/>
      <w:marTop w:val="0"/>
      <w:marBottom w:val="0"/>
      <w:divBdr>
        <w:top w:val="none" w:sz="0" w:space="0" w:color="auto"/>
        <w:left w:val="none" w:sz="0" w:space="0" w:color="auto"/>
        <w:bottom w:val="none" w:sz="0" w:space="0" w:color="auto"/>
        <w:right w:val="none" w:sz="0" w:space="0" w:color="auto"/>
      </w:divBdr>
    </w:div>
    <w:div w:id="1915427479">
      <w:bodyDiv w:val="1"/>
      <w:marLeft w:val="0"/>
      <w:marRight w:val="0"/>
      <w:marTop w:val="0"/>
      <w:marBottom w:val="0"/>
      <w:divBdr>
        <w:top w:val="none" w:sz="0" w:space="0" w:color="auto"/>
        <w:left w:val="none" w:sz="0" w:space="0" w:color="auto"/>
        <w:bottom w:val="none" w:sz="0" w:space="0" w:color="auto"/>
        <w:right w:val="none" w:sz="0" w:space="0" w:color="auto"/>
      </w:divBdr>
      <w:divsChild>
        <w:div w:id="939409992">
          <w:marLeft w:val="0"/>
          <w:marRight w:val="0"/>
          <w:marTop w:val="0"/>
          <w:marBottom w:val="0"/>
          <w:divBdr>
            <w:top w:val="none" w:sz="0" w:space="0" w:color="auto"/>
            <w:left w:val="none" w:sz="0" w:space="0" w:color="auto"/>
            <w:bottom w:val="none" w:sz="0" w:space="0" w:color="auto"/>
            <w:right w:val="none" w:sz="0" w:space="0" w:color="auto"/>
          </w:divBdr>
          <w:divsChild>
            <w:div w:id="1911042643">
              <w:marLeft w:val="0"/>
              <w:marRight w:val="0"/>
              <w:marTop w:val="0"/>
              <w:marBottom w:val="0"/>
              <w:divBdr>
                <w:top w:val="none" w:sz="0" w:space="0" w:color="auto"/>
                <w:left w:val="none" w:sz="0" w:space="0" w:color="auto"/>
                <w:bottom w:val="none" w:sz="0" w:space="0" w:color="auto"/>
                <w:right w:val="none" w:sz="0" w:space="0" w:color="auto"/>
              </w:divBdr>
              <w:divsChild>
                <w:div w:id="70124737">
                  <w:marLeft w:val="0"/>
                  <w:marRight w:val="0"/>
                  <w:marTop w:val="0"/>
                  <w:marBottom w:val="0"/>
                  <w:divBdr>
                    <w:top w:val="none" w:sz="0" w:space="0" w:color="auto"/>
                    <w:left w:val="none" w:sz="0" w:space="0" w:color="auto"/>
                    <w:bottom w:val="none" w:sz="0" w:space="0" w:color="auto"/>
                    <w:right w:val="none" w:sz="0" w:space="0" w:color="auto"/>
                  </w:divBdr>
                  <w:divsChild>
                    <w:div w:id="169685719">
                      <w:marLeft w:val="0"/>
                      <w:marRight w:val="0"/>
                      <w:marTop w:val="0"/>
                      <w:marBottom w:val="0"/>
                      <w:divBdr>
                        <w:top w:val="none" w:sz="0" w:space="0" w:color="auto"/>
                        <w:left w:val="none" w:sz="0" w:space="0" w:color="auto"/>
                        <w:bottom w:val="none" w:sz="0" w:space="0" w:color="auto"/>
                        <w:right w:val="none" w:sz="0" w:space="0" w:color="auto"/>
                      </w:divBdr>
                      <w:divsChild>
                        <w:div w:id="1881279479">
                          <w:marLeft w:val="0"/>
                          <w:marRight w:val="0"/>
                          <w:marTop w:val="0"/>
                          <w:marBottom w:val="0"/>
                          <w:divBdr>
                            <w:top w:val="none" w:sz="0" w:space="0" w:color="auto"/>
                            <w:left w:val="none" w:sz="0" w:space="0" w:color="auto"/>
                            <w:bottom w:val="none" w:sz="0" w:space="0" w:color="auto"/>
                            <w:right w:val="none" w:sz="0" w:space="0" w:color="auto"/>
                          </w:divBdr>
                          <w:divsChild>
                            <w:div w:id="91555215">
                              <w:marLeft w:val="0"/>
                              <w:marRight w:val="0"/>
                              <w:marTop w:val="0"/>
                              <w:marBottom w:val="0"/>
                              <w:divBdr>
                                <w:top w:val="none" w:sz="0" w:space="0" w:color="auto"/>
                                <w:left w:val="none" w:sz="0" w:space="0" w:color="auto"/>
                                <w:bottom w:val="none" w:sz="0" w:space="0" w:color="auto"/>
                                <w:right w:val="none" w:sz="0" w:space="0" w:color="auto"/>
                              </w:divBdr>
                            </w:div>
                            <w:div w:id="243535611">
                              <w:marLeft w:val="0"/>
                              <w:marRight w:val="0"/>
                              <w:marTop w:val="0"/>
                              <w:marBottom w:val="0"/>
                              <w:divBdr>
                                <w:top w:val="none" w:sz="0" w:space="0" w:color="auto"/>
                                <w:left w:val="none" w:sz="0" w:space="0" w:color="auto"/>
                                <w:bottom w:val="none" w:sz="0" w:space="0" w:color="auto"/>
                                <w:right w:val="none" w:sz="0" w:space="0" w:color="auto"/>
                              </w:divBdr>
                            </w:div>
                            <w:div w:id="247234104">
                              <w:marLeft w:val="0"/>
                              <w:marRight w:val="0"/>
                              <w:marTop w:val="0"/>
                              <w:marBottom w:val="0"/>
                              <w:divBdr>
                                <w:top w:val="none" w:sz="0" w:space="0" w:color="auto"/>
                                <w:left w:val="none" w:sz="0" w:space="0" w:color="auto"/>
                                <w:bottom w:val="none" w:sz="0" w:space="0" w:color="auto"/>
                                <w:right w:val="none" w:sz="0" w:space="0" w:color="auto"/>
                              </w:divBdr>
                            </w:div>
                            <w:div w:id="1015422841">
                              <w:marLeft w:val="0"/>
                              <w:marRight w:val="0"/>
                              <w:marTop w:val="0"/>
                              <w:marBottom w:val="0"/>
                              <w:divBdr>
                                <w:top w:val="none" w:sz="0" w:space="0" w:color="auto"/>
                                <w:left w:val="none" w:sz="0" w:space="0" w:color="auto"/>
                                <w:bottom w:val="none" w:sz="0" w:space="0" w:color="auto"/>
                                <w:right w:val="none" w:sz="0" w:space="0" w:color="auto"/>
                              </w:divBdr>
                            </w:div>
                            <w:div w:id="1081372265">
                              <w:marLeft w:val="0"/>
                              <w:marRight w:val="0"/>
                              <w:marTop w:val="0"/>
                              <w:marBottom w:val="0"/>
                              <w:divBdr>
                                <w:top w:val="none" w:sz="0" w:space="0" w:color="auto"/>
                                <w:left w:val="none" w:sz="0" w:space="0" w:color="auto"/>
                                <w:bottom w:val="none" w:sz="0" w:space="0" w:color="auto"/>
                                <w:right w:val="none" w:sz="0" w:space="0" w:color="auto"/>
                              </w:divBdr>
                            </w:div>
                            <w:div w:id="1107194134">
                              <w:marLeft w:val="0"/>
                              <w:marRight w:val="0"/>
                              <w:marTop w:val="0"/>
                              <w:marBottom w:val="0"/>
                              <w:divBdr>
                                <w:top w:val="none" w:sz="0" w:space="0" w:color="auto"/>
                                <w:left w:val="none" w:sz="0" w:space="0" w:color="auto"/>
                                <w:bottom w:val="none" w:sz="0" w:space="0" w:color="auto"/>
                                <w:right w:val="none" w:sz="0" w:space="0" w:color="auto"/>
                              </w:divBdr>
                            </w:div>
                            <w:div w:id="1420449280">
                              <w:marLeft w:val="0"/>
                              <w:marRight w:val="0"/>
                              <w:marTop w:val="0"/>
                              <w:marBottom w:val="0"/>
                              <w:divBdr>
                                <w:top w:val="none" w:sz="0" w:space="0" w:color="auto"/>
                                <w:left w:val="none" w:sz="0" w:space="0" w:color="auto"/>
                                <w:bottom w:val="none" w:sz="0" w:space="0" w:color="auto"/>
                                <w:right w:val="none" w:sz="0" w:space="0" w:color="auto"/>
                              </w:divBdr>
                            </w:div>
                            <w:div w:id="1619067443">
                              <w:marLeft w:val="0"/>
                              <w:marRight w:val="0"/>
                              <w:marTop w:val="0"/>
                              <w:marBottom w:val="0"/>
                              <w:divBdr>
                                <w:top w:val="none" w:sz="0" w:space="0" w:color="auto"/>
                                <w:left w:val="none" w:sz="0" w:space="0" w:color="auto"/>
                                <w:bottom w:val="none" w:sz="0" w:space="0" w:color="auto"/>
                                <w:right w:val="none" w:sz="0" w:space="0" w:color="auto"/>
                              </w:divBdr>
                            </w:div>
                            <w:div w:id="1721393944">
                              <w:marLeft w:val="0"/>
                              <w:marRight w:val="0"/>
                              <w:marTop w:val="0"/>
                              <w:marBottom w:val="0"/>
                              <w:divBdr>
                                <w:top w:val="none" w:sz="0" w:space="0" w:color="auto"/>
                                <w:left w:val="none" w:sz="0" w:space="0" w:color="auto"/>
                                <w:bottom w:val="none" w:sz="0" w:space="0" w:color="auto"/>
                                <w:right w:val="none" w:sz="0" w:space="0" w:color="auto"/>
                              </w:divBdr>
                            </w:div>
                            <w:div w:id="1734963184">
                              <w:marLeft w:val="0"/>
                              <w:marRight w:val="0"/>
                              <w:marTop w:val="0"/>
                              <w:marBottom w:val="0"/>
                              <w:divBdr>
                                <w:top w:val="none" w:sz="0" w:space="0" w:color="auto"/>
                                <w:left w:val="none" w:sz="0" w:space="0" w:color="auto"/>
                                <w:bottom w:val="none" w:sz="0" w:space="0" w:color="auto"/>
                                <w:right w:val="none" w:sz="0" w:space="0" w:color="auto"/>
                              </w:divBdr>
                            </w:div>
                            <w:div w:id="1832401457">
                              <w:marLeft w:val="0"/>
                              <w:marRight w:val="0"/>
                              <w:marTop w:val="0"/>
                              <w:marBottom w:val="0"/>
                              <w:divBdr>
                                <w:top w:val="none" w:sz="0" w:space="0" w:color="auto"/>
                                <w:left w:val="none" w:sz="0" w:space="0" w:color="auto"/>
                                <w:bottom w:val="none" w:sz="0" w:space="0" w:color="auto"/>
                                <w:right w:val="none" w:sz="0" w:space="0" w:color="auto"/>
                              </w:divBdr>
                            </w:div>
                            <w:div w:id="1974484471">
                              <w:marLeft w:val="0"/>
                              <w:marRight w:val="0"/>
                              <w:marTop w:val="0"/>
                              <w:marBottom w:val="0"/>
                              <w:divBdr>
                                <w:top w:val="none" w:sz="0" w:space="0" w:color="auto"/>
                                <w:left w:val="none" w:sz="0" w:space="0" w:color="auto"/>
                                <w:bottom w:val="none" w:sz="0" w:space="0" w:color="auto"/>
                                <w:right w:val="none" w:sz="0" w:space="0" w:color="auto"/>
                              </w:divBdr>
                            </w:div>
                            <w:div w:id="19809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nl/url?sa=i&amp;rct=j&amp;q=&amp;esrc=s&amp;source=images&amp;cd=&amp;cad=rja&amp;uact=8&amp;ved=0ahUKEwi6r7y49cDYAhUFKewKHX6vD7wQjRwIBw&amp;url=http://www.svol.nl/beeldmateriaal-voor-pers/&amp;psig=AOvVaw3GLW6FP_7vLHT8Dy-fra0K&amp;ust=151524494419448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1FE468-9830-4FF3-AD21-A8E41D43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1007</Words>
  <Characters>5541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Aan</vt:lpstr>
    </vt:vector>
  </TitlesOfParts>
  <Company/>
  <LinksUpToDate>false</LinksUpToDate>
  <CharactersWithSpaces>6535</CharactersWithSpaces>
  <SharedDoc>false</SharedDoc>
  <HLinks>
    <vt:vector size="6" baseType="variant">
      <vt:variant>
        <vt:i4>6946843</vt:i4>
      </vt:variant>
      <vt:variant>
        <vt:i4>0</vt:i4>
      </vt:variant>
      <vt:variant>
        <vt:i4>0</vt:i4>
      </vt:variant>
      <vt:variant>
        <vt:i4>5</vt:i4>
      </vt:variant>
      <vt:variant>
        <vt:lpwstr>http://www.google.nl/url?sa=i&amp;rct=j&amp;q=&amp;esrc=s&amp;source=images&amp;cd=&amp;cad=rja&amp;uact=8&amp;ved=0ahUKEwi6r7y49cDYAhUFKewKHX6vD7wQjRwIBw&amp;url=http://www.svol.nl/beeldmateriaal-voor-pers/&amp;psig=AOvVaw3GLW6FP_7vLHT8Dy-fra0K&amp;ust=1515244944194484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Thijs</dc:creator>
  <cp:lastModifiedBy>Bjorn Scheggetman</cp:lastModifiedBy>
  <cp:revision>3</cp:revision>
  <cp:lastPrinted>2020-02-10T13:43:00Z</cp:lastPrinted>
  <dcterms:created xsi:type="dcterms:W3CDTF">2020-09-11T10:57:00Z</dcterms:created>
  <dcterms:modified xsi:type="dcterms:W3CDTF">2020-09-14T12:19:00Z</dcterms:modified>
</cp:coreProperties>
</file>