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2D49" w:rsidRPr="00A55329" w:rsidRDefault="00052D49" w:rsidP="004F683F">
      <w:pPr>
        <w:rPr>
          <w:rFonts w:ascii="Calibri" w:hAnsi="Calibri"/>
          <w:b/>
          <w:sz w:val="22"/>
          <w:szCs w:val="22"/>
        </w:rPr>
      </w:pPr>
    </w:p>
    <w:p w:rsidR="0087703B" w:rsidRPr="00A55329" w:rsidRDefault="00CE5A00" w:rsidP="0087703B">
      <w:pPr>
        <w:rPr>
          <w:rFonts w:ascii="Calibri" w:hAnsi="Calibri"/>
          <w:b/>
          <w:sz w:val="22"/>
          <w:szCs w:val="22"/>
        </w:rPr>
      </w:pPr>
      <w:r>
        <w:rPr>
          <w:rFonts w:ascii="Calibri" w:hAnsi="Calibri"/>
          <w:b/>
          <w:sz w:val="22"/>
          <w:szCs w:val="22"/>
        </w:rPr>
        <w:t>---CONCEPT---Notulen</w:t>
      </w:r>
      <w:bookmarkStart w:id="0" w:name="_GoBack"/>
      <w:bookmarkEnd w:id="0"/>
      <w:r w:rsidR="007D43BD">
        <w:rPr>
          <w:rFonts w:ascii="Calibri" w:hAnsi="Calibri"/>
          <w:b/>
          <w:sz w:val="22"/>
          <w:szCs w:val="22"/>
        </w:rPr>
        <w:t xml:space="preserve"> </w:t>
      </w:r>
      <w:r w:rsidR="0087703B" w:rsidRPr="00A55329">
        <w:rPr>
          <w:rFonts w:ascii="Calibri" w:hAnsi="Calibri"/>
          <w:b/>
          <w:sz w:val="22"/>
          <w:szCs w:val="22"/>
        </w:rPr>
        <w:t xml:space="preserve">clusterraad vmbo </w:t>
      </w:r>
      <w:r w:rsidR="00B9050A">
        <w:rPr>
          <w:rFonts w:ascii="Calibri" w:hAnsi="Calibri"/>
          <w:b/>
          <w:sz w:val="22"/>
          <w:szCs w:val="22"/>
        </w:rPr>
        <w:t>8 december</w:t>
      </w:r>
      <w:r w:rsidR="001D2BD4">
        <w:rPr>
          <w:rFonts w:ascii="Calibri" w:hAnsi="Calibri"/>
          <w:b/>
          <w:sz w:val="22"/>
          <w:szCs w:val="22"/>
        </w:rPr>
        <w:t xml:space="preserve"> 2020</w:t>
      </w:r>
    </w:p>
    <w:p w:rsidR="0087703B" w:rsidRPr="00A55329" w:rsidRDefault="0087703B" w:rsidP="0087703B">
      <w:pPr>
        <w:pBdr>
          <w:bottom w:val="single" w:sz="6" w:space="1" w:color="auto"/>
        </w:pBdr>
        <w:rPr>
          <w:rFonts w:ascii="Calibri" w:hAnsi="Calibri"/>
          <w:sz w:val="22"/>
          <w:szCs w:val="22"/>
        </w:rPr>
      </w:pPr>
    </w:p>
    <w:p w:rsidR="0087703B" w:rsidRPr="00A55329" w:rsidRDefault="0087703B" w:rsidP="0087703B">
      <w:pPr>
        <w:rPr>
          <w:rFonts w:ascii="Calibri" w:hAnsi="Calibri"/>
          <w:b/>
          <w:sz w:val="22"/>
          <w:szCs w:val="22"/>
        </w:rPr>
      </w:pPr>
    </w:p>
    <w:p w:rsidR="0087703B" w:rsidRPr="00A55329" w:rsidRDefault="0087703B" w:rsidP="009C05FC">
      <w:pPr>
        <w:rPr>
          <w:rFonts w:ascii="Calibri" w:hAnsi="Calibri"/>
          <w:b/>
          <w:sz w:val="22"/>
          <w:szCs w:val="22"/>
        </w:rPr>
      </w:pPr>
      <w:r w:rsidRPr="00A55329">
        <w:rPr>
          <w:rFonts w:ascii="Calibri" w:hAnsi="Calibri"/>
          <w:b/>
          <w:sz w:val="22"/>
          <w:szCs w:val="22"/>
        </w:rPr>
        <w:t>Aanwezig</w:t>
      </w:r>
      <w:r w:rsidRPr="00A55329">
        <w:rPr>
          <w:rFonts w:ascii="Calibri" w:hAnsi="Calibri"/>
          <w:b/>
          <w:sz w:val="22"/>
          <w:szCs w:val="22"/>
        </w:rPr>
        <w:tab/>
        <w:t>:</w:t>
      </w:r>
      <w:r w:rsidR="00D96C75" w:rsidRPr="00A55329">
        <w:rPr>
          <w:rFonts w:ascii="Calibri" w:hAnsi="Calibri"/>
          <w:b/>
          <w:sz w:val="22"/>
          <w:szCs w:val="22"/>
        </w:rPr>
        <w:t xml:space="preserve"> </w:t>
      </w:r>
      <w:r w:rsidR="001565A5">
        <w:rPr>
          <w:rFonts w:ascii="Calibri" w:hAnsi="Calibri"/>
          <w:b/>
          <w:sz w:val="22"/>
          <w:szCs w:val="22"/>
        </w:rPr>
        <w:t xml:space="preserve"> Linda, Onno, Tessa, Sandra, Judith</w:t>
      </w:r>
      <w:r w:rsidR="00C92297">
        <w:rPr>
          <w:rFonts w:ascii="Calibri" w:hAnsi="Calibri"/>
          <w:b/>
          <w:sz w:val="22"/>
          <w:szCs w:val="22"/>
        </w:rPr>
        <w:t>, Annemarie, Yolande, Harold</w:t>
      </w:r>
      <w:r w:rsidR="00B9050A">
        <w:rPr>
          <w:rFonts w:ascii="Calibri" w:hAnsi="Calibri"/>
          <w:b/>
          <w:sz w:val="22"/>
          <w:szCs w:val="22"/>
        </w:rPr>
        <w:t>, Bjorn</w:t>
      </w:r>
    </w:p>
    <w:p w:rsidR="0087703B" w:rsidRPr="00A55329" w:rsidRDefault="0087703B" w:rsidP="0087703B">
      <w:pPr>
        <w:rPr>
          <w:rFonts w:ascii="Calibri" w:hAnsi="Calibri"/>
          <w:b/>
          <w:sz w:val="22"/>
          <w:szCs w:val="22"/>
        </w:rPr>
      </w:pPr>
      <w:r w:rsidRPr="00A55329">
        <w:rPr>
          <w:rFonts w:ascii="Calibri" w:hAnsi="Calibri"/>
          <w:b/>
          <w:sz w:val="22"/>
          <w:szCs w:val="22"/>
        </w:rPr>
        <w:t>Afwezig</w:t>
      </w:r>
      <w:r w:rsidRPr="00A55329">
        <w:rPr>
          <w:rFonts w:ascii="Calibri" w:hAnsi="Calibri"/>
          <w:b/>
          <w:sz w:val="22"/>
          <w:szCs w:val="22"/>
        </w:rPr>
        <w:tab/>
        <w:t xml:space="preserve">: </w:t>
      </w:r>
    </w:p>
    <w:p w:rsidR="0087703B" w:rsidRPr="00A55329" w:rsidRDefault="0087703B" w:rsidP="0087703B">
      <w:pPr>
        <w:rPr>
          <w:rFonts w:ascii="Calibri" w:hAnsi="Calibri"/>
          <w:b/>
          <w:sz w:val="22"/>
          <w:szCs w:val="22"/>
        </w:rPr>
      </w:pPr>
      <w:r w:rsidRPr="00A55329">
        <w:rPr>
          <w:rFonts w:ascii="Calibri" w:hAnsi="Calibri"/>
          <w:b/>
          <w:sz w:val="22"/>
          <w:szCs w:val="22"/>
        </w:rPr>
        <w:t>Gast(en)</w:t>
      </w:r>
      <w:r w:rsidRPr="00A55329">
        <w:rPr>
          <w:rFonts w:ascii="Calibri" w:hAnsi="Calibri"/>
          <w:b/>
          <w:sz w:val="22"/>
          <w:szCs w:val="22"/>
        </w:rPr>
        <w:tab/>
        <w:t xml:space="preserve">: </w:t>
      </w:r>
      <w:r w:rsidR="003927EC">
        <w:rPr>
          <w:rFonts w:ascii="Calibri" w:hAnsi="Calibri"/>
          <w:b/>
          <w:sz w:val="22"/>
          <w:szCs w:val="22"/>
        </w:rPr>
        <w:t>rector</w:t>
      </w:r>
      <w:r w:rsidR="00134E3B">
        <w:rPr>
          <w:rFonts w:ascii="Calibri" w:hAnsi="Calibri"/>
          <w:b/>
          <w:sz w:val="22"/>
          <w:szCs w:val="22"/>
        </w:rPr>
        <w:t xml:space="preserve"> </w:t>
      </w:r>
    </w:p>
    <w:p w:rsidR="0087703B" w:rsidRPr="00A55329" w:rsidRDefault="0087703B" w:rsidP="0087703B">
      <w:pPr>
        <w:rPr>
          <w:rFonts w:ascii="Calibri" w:hAnsi="Calibri"/>
          <w:b/>
          <w:sz w:val="22"/>
          <w:szCs w:val="22"/>
        </w:rPr>
      </w:pPr>
      <w:r w:rsidRPr="00A55329">
        <w:rPr>
          <w:rFonts w:ascii="Calibri" w:hAnsi="Calibri"/>
          <w:b/>
          <w:sz w:val="22"/>
          <w:szCs w:val="22"/>
        </w:rPr>
        <w:t>Locatie</w:t>
      </w:r>
      <w:r w:rsidRPr="00A55329">
        <w:rPr>
          <w:rFonts w:ascii="Calibri" w:hAnsi="Calibri"/>
          <w:b/>
          <w:sz w:val="22"/>
          <w:szCs w:val="22"/>
        </w:rPr>
        <w:tab/>
      </w:r>
      <w:r w:rsidRPr="00A55329">
        <w:rPr>
          <w:rFonts w:ascii="Calibri" w:hAnsi="Calibri"/>
          <w:b/>
          <w:sz w:val="22"/>
          <w:szCs w:val="22"/>
        </w:rPr>
        <w:tab/>
        <w:t xml:space="preserve">: </w:t>
      </w:r>
      <w:r w:rsidR="006F4EBD">
        <w:rPr>
          <w:rFonts w:ascii="Calibri" w:hAnsi="Calibri"/>
          <w:b/>
          <w:sz w:val="22"/>
          <w:szCs w:val="22"/>
        </w:rPr>
        <w:t>Online via Teams</w:t>
      </w:r>
    </w:p>
    <w:p w:rsidR="0087703B" w:rsidRPr="00A55329" w:rsidRDefault="0087703B" w:rsidP="0087703B">
      <w:pPr>
        <w:rPr>
          <w:rFonts w:ascii="Calibri" w:hAnsi="Calibri"/>
          <w:b/>
          <w:sz w:val="22"/>
          <w:szCs w:val="22"/>
        </w:rPr>
      </w:pPr>
      <w:r w:rsidRPr="00A55329">
        <w:rPr>
          <w:rFonts w:ascii="Calibri" w:hAnsi="Calibri"/>
          <w:b/>
          <w:sz w:val="22"/>
          <w:szCs w:val="22"/>
        </w:rPr>
        <w:t>Datum</w:t>
      </w:r>
      <w:r w:rsidRPr="00A55329">
        <w:rPr>
          <w:rFonts w:ascii="Calibri" w:hAnsi="Calibri"/>
          <w:b/>
          <w:sz w:val="22"/>
          <w:szCs w:val="22"/>
        </w:rPr>
        <w:tab/>
      </w:r>
      <w:r w:rsidRPr="00A55329">
        <w:rPr>
          <w:rFonts w:ascii="Calibri" w:hAnsi="Calibri"/>
          <w:b/>
          <w:sz w:val="22"/>
          <w:szCs w:val="22"/>
        </w:rPr>
        <w:tab/>
        <w:t xml:space="preserve">: </w:t>
      </w:r>
      <w:r w:rsidR="009012E8">
        <w:rPr>
          <w:rFonts w:ascii="Calibri" w:hAnsi="Calibri"/>
          <w:b/>
          <w:sz w:val="22"/>
          <w:szCs w:val="22"/>
        </w:rPr>
        <w:t xml:space="preserve">dinsdag </w:t>
      </w:r>
      <w:r w:rsidR="00B9050A">
        <w:rPr>
          <w:rFonts w:ascii="Calibri" w:hAnsi="Calibri"/>
          <w:b/>
          <w:sz w:val="22"/>
          <w:szCs w:val="22"/>
        </w:rPr>
        <w:t>8 december</w:t>
      </w:r>
      <w:r w:rsidR="009012E8">
        <w:rPr>
          <w:rFonts w:ascii="Calibri" w:hAnsi="Calibri"/>
          <w:b/>
          <w:sz w:val="22"/>
          <w:szCs w:val="22"/>
        </w:rPr>
        <w:t xml:space="preserve"> </w:t>
      </w:r>
      <w:r w:rsidR="00A43CAF">
        <w:rPr>
          <w:rFonts w:ascii="Calibri" w:hAnsi="Calibri"/>
          <w:b/>
          <w:sz w:val="22"/>
          <w:szCs w:val="22"/>
        </w:rPr>
        <w:t>2020</w:t>
      </w:r>
    </w:p>
    <w:p w:rsidR="0087703B" w:rsidRPr="00A55329" w:rsidRDefault="007D43BD" w:rsidP="0087703B">
      <w:pPr>
        <w:pBdr>
          <w:bottom w:val="single" w:sz="6" w:space="1" w:color="auto"/>
        </w:pBdr>
        <w:rPr>
          <w:rFonts w:ascii="Calibri" w:hAnsi="Calibri"/>
          <w:b/>
          <w:sz w:val="22"/>
          <w:szCs w:val="22"/>
        </w:rPr>
      </w:pPr>
      <w:r>
        <w:rPr>
          <w:rFonts w:ascii="Calibri" w:hAnsi="Calibri"/>
          <w:b/>
          <w:sz w:val="22"/>
          <w:szCs w:val="22"/>
        </w:rPr>
        <w:t>Tijd</w:t>
      </w:r>
      <w:r>
        <w:rPr>
          <w:rFonts w:ascii="Calibri" w:hAnsi="Calibri"/>
          <w:b/>
          <w:sz w:val="22"/>
          <w:szCs w:val="22"/>
        </w:rPr>
        <w:tab/>
      </w:r>
      <w:r>
        <w:rPr>
          <w:rFonts w:ascii="Calibri" w:hAnsi="Calibri"/>
          <w:b/>
          <w:sz w:val="22"/>
          <w:szCs w:val="22"/>
        </w:rPr>
        <w:tab/>
        <w:t>: 19:</w:t>
      </w:r>
      <w:r w:rsidR="00B9050A">
        <w:rPr>
          <w:rFonts w:ascii="Calibri" w:hAnsi="Calibri"/>
          <w:b/>
          <w:sz w:val="22"/>
          <w:szCs w:val="22"/>
        </w:rPr>
        <w:t xml:space="preserve">00 </w:t>
      </w:r>
    </w:p>
    <w:p w:rsidR="0087703B" w:rsidRPr="00A55329" w:rsidRDefault="0087703B" w:rsidP="0087703B">
      <w:pPr>
        <w:pBdr>
          <w:bottom w:val="single" w:sz="6" w:space="1" w:color="auto"/>
        </w:pBdr>
        <w:rPr>
          <w:rFonts w:ascii="Calibri" w:hAnsi="Calibri"/>
          <w:b/>
          <w:sz w:val="22"/>
          <w:szCs w:val="22"/>
        </w:rPr>
      </w:pPr>
      <w:r w:rsidRPr="00A55329">
        <w:rPr>
          <w:rFonts w:ascii="Calibri" w:hAnsi="Calibri"/>
          <w:b/>
          <w:sz w:val="22"/>
          <w:szCs w:val="22"/>
        </w:rPr>
        <w:t>Voorzitter</w:t>
      </w:r>
      <w:r w:rsidRPr="00A55329">
        <w:rPr>
          <w:rFonts w:ascii="Calibri" w:hAnsi="Calibri"/>
          <w:b/>
          <w:sz w:val="22"/>
          <w:szCs w:val="22"/>
        </w:rPr>
        <w:tab/>
        <w:t>: Bjorn</w:t>
      </w:r>
      <w:r w:rsidR="006F4EBD">
        <w:rPr>
          <w:rFonts w:ascii="Calibri" w:hAnsi="Calibri"/>
          <w:b/>
          <w:sz w:val="22"/>
          <w:szCs w:val="22"/>
        </w:rPr>
        <w:t xml:space="preserve"> Scheggetman</w:t>
      </w:r>
    </w:p>
    <w:p w:rsidR="0087703B" w:rsidRPr="00A55329" w:rsidRDefault="0087703B" w:rsidP="0087703B">
      <w:pPr>
        <w:pBdr>
          <w:bottom w:val="single" w:sz="6" w:space="1" w:color="auto"/>
        </w:pBdr>
        <w:rPr>
          <w:rFonts w:ascii="Calibri" w:hAnsi="Calibri"/>
          <w:b/>
          <w:sz w:val="22"/>
          <w:szCs w:val="22"/>
        </w:rPr>
      </w:pPr>
      <w:r w:rsidRPr="00A55329">
        <w:rPr>
          <w:rFonts w:ascii="Calibri" w:hAnsi="Calibri"/>
          <w:b/>
          <w:sz w:val="22"/>
          <w:szCs w:val="22"/>
        </w:rPr>
        <w:t>Notulist</w:t>
      </w:r>
      <w:r w:rsidRPr="00A55329">
        <w:rPr>
          <w:rFonts w:ascii="Calibri" w:hAnsi="Calibri"/>
          <w:b/>
          <w:sz w:val="22"/>
          <w:szCs w:val="22"/>
        </w:rPr>
        <w:tab/>
        <w:t xml:space="preserve">: </w:t>
      </w:r>
      <w:r w:rsidR="006F4EBD">
        <w:rPr>
          <w:rFonts w:ascii="Calibri" w:hAnsi="Calibri"/>
          <w:b/>
          <w:sz w:val="22"/>
          <w:szCs w:val="22"/>
        </w:rPr>
        <w:t>Harold Rutgers</w:t>
      </w:r>
    </w:p>
    <w:p w:rsidR="0087703B" w:rsidRPr="00A55329" w:rsidRDefault="0087703B" w:rsidP="0087703B">
      <w:pPr>
        <w:pBdr>
          <w:bottom w:val="single" w:sz="6" w:space="1" w:color="auto"/>
        </w:pBdr>
        <w:rPr>
          <w:rFonts w:ascii="Calibri" w:hAnsi="Calibri"/>
          <w:b/>
          <w:sz w:val="22"/>
          <w:szCs w:val="22"/>
        </w:rPr>
      </w:pPr>
    </w:p>
    <w:p w:rsidR="0087703B" w:rsidRDefault="007048A8" w:rsidP="0087703B">
      <w:pPr>
        <w:rPr>
          <w:rFonts w:ascii="Calibri" w:hAnsi="Calibri"/>
          <w:sz w:val="22"/>
          <w:szCs w:val="22"/>
        </w:rPr>
      </w:pPr>
      <w:r>
        <w:rPr>
          <w:rFonts w:ascii="Calibri" w:hAnsi="Calibri"/>
          <w:sz w:val="22"/>
          <w:szCs w:val="22"/>
        </w:rPr>
        <w:tab/>
      </w:r>
    </w:p>
    <w:p w:rsidR="007048A8" w:rsidRPr="007048A8" w:rsidRDefault="007048A8" w:rsidP="0087703B">
      <w:pPr>
        <w:rPr>
          <w:rFonts w:ascii="Calibri" w:hAnsi="Calibri"/>
          <w:b/>
          <w:sz w:val="22"/>
          <w:szCs w:val="22"/>
        </w:rPr>
      </w:pPr>
      <w:r>
        <w:rPr>
          <w:rFonts w:ascii="Calibri" w:hAnsi="Calibri"/>
          <w:sz w:val="22"/>
          <w:szCs w:val="22"/>
        </w:rPr>
        <w:tab/>
      </w:r>
      <w:r w:rsidRPr="007048A8">
        <w:rPr>
          <w:rFonts w:ascii="Calibri" w:hAnsi="Calibri"/>
          <w:b/>
          <w:sz w:val="22"/>
          <w:szCs w:val="22"/>
        </w:rPr>
        <w:t>Open deel met gast(en)</w:t>
      </w:r>
    </w:p>
    <w:p w:rsidR="007048A8" w:rsidRPr="00A55329" w:rsidRDefault="007048A8" w:rsidP="0087703B">
      <w:pPr>
        <w:rPr>
          <w:rFonts w:ascii="Calibri" w:hAnsi="Calibri"/>
          <w:sz w:val="22"/>
          <w:szCs w:val="22"/>
        </w:rPr>
      </w:pPr>
    </w:p>
    <w:p w:rsidR="00D96C75" w:rsidRDefault="0087703B" w:rsidP="000C0E7B">
      <w:pPr>
        <w:numPr>
          <w:ilvl w:val="0"/>
          <w:numId w:val="3"/>
        </w:numPr>
        <w:tabs>
          <w:tab w:val="left" w:pos="2160"/>
        </w:tabs>
        <w:rPr>
          <w:rFonts w:ascii="Calibri" w:hAnsi="Calibri"/>
          <w:b/>
          <w:sz w:val="22"/>
          <w:szCs w:val="22"/>
        </w:rPr>
      </w:pPr>
      <w:r w:rsidRPr="003927EC">
        <w:rPr>
          <w:rFonts w:ascii="Calibri" w:hAnsi="Calibri"/>
          <w:b/>
          <w:sz w:val="22"/>
          <w:szCs w:val="22"/>
        </w:rPr>
        <w:t>Opening/ Vaststellen agenda/aanwijzen notulist</w:t>
      </w:r>
    </w:p>
    <w:p w:rsidR="00A06493" w:rsidRDefault="00A06493" w:rsidP="00A06493">
      <w:pPr>
        <w:tabs>
          <w:tab w:val="left" w:pos="2160"/>
        </w:tabs>
        <w:ind w:left="720"/>
        <w:rPr>
          <w:rFonts w:ascii="Calibri" w:hAnsi="Calibri"/>
          <w:b/>
          <w:sz w:val="22"/>
          <w:szCs w:val="22"/>
        </w:rPr>
      </w:pPr>
    </w:p>
    <w:p w:rsidR="00A06493" w:rsidRPr="00A06493" w:rsidRDefault="00A06493" w:rsidP="00A06493">
      <w:pPr>
        <w:tabs>
          <w:tab w:val="left" w:pos="2160"/>
        </w:tabs>
        <w:ind w:left="720"/>
        <w:rPr>
          <w:rFonts w:ascii="Calibri" w:hAnsi="Calibri"/>
          <w:sz w:val="22"/>
          <w:szCs w:val="22"/>
        </w:rPr>
      </w:pPr>
      <w:r w:rsidRPr="00A06493">
        <w:rPr>
          <w:rFonts w:ascii="Calibri" w:hAnsi="Calibri"/>
          <w:sz w:val="22"/>
          <w:szCs w:val="22"/>
        </w:rPr>
        <w:t>De voorzitter opent de vergadering</w:t>
      </w:r>
      <w:r>
        <w:rPr>
          <w:rFonts w:ascii="Calibri" w:hAnsi="Calibri"/>
          <w:sz w:val="22"/>
          <w:szCs w:val="22"/>
        </w:rPr>
        <w:t>.</w:t>
      </w:r>
    </w:p>
    <w:p w:rsidR="00D96C75" w:rsidRPr="00A06493" w:rsidRDefault="00D96C75" w:rsidP="00D96C75">
      <w:pPr>
        <w:tabs>
          <w:tab w:val="left" w:pos="2160"/>
        </w:tabs>
        <w:rPr>
          <w:rFonts w:ascii="Calibri" w:hAnsi="Calibri"/>
          <w:sz w:val="22"/>
          <w:szCs w:val="22"/>
        </w:rPr>
      </w:pPr>
    </w:p>
    <w:p w:rsidR="001D2BD4" w:rsidRDefault="007D43BD" w:rsidP="001D2BD4">
      <w:pPr>
        <w:numPr>
          <w:ilvl w:val="0"/>
          <w:numId w:val="3"/>
        </w:numPr>
        <w:tabs>
          <w:tab w:val="left" w:pos="2160"/>
        </w:tabs>
        <w:rPr>
          <w:rFonts w:ascii="Calibri" w:hAnsi="Calibri"/>
          <w:b/>
          <w:sz w:val="22"/>
          <w:szCs w:val="22"/>
        </w:rPr>
      </w:pPr>
      <w:r>
        <w:rPr>
          <w:rFonts w:ascii="Calibri" w:hAnsi="Calibri"/>
          <w:b/>
          <w:sz w:val="22"/>
          <w:szCs w:val="22"/>
        </w:rPr>
        <w:t>Controleren notulen en</w:t>
      </w:r>
      <w:r w:rsidR="007048A8">
        <w:rPr>
          <w:rFonts w:ascii="Calibri" w:hAnsi="Calibri"/>
          <w:b/>
          <w:sz w:val="22"/>
          <w:szCs w:val="22"/>
        </w:rPr>
        <w:t xml:space="preserve"> b</w:t>
      </w:r>
      <w:r w:rsidR="0087703B" w:rsidRPr="00A55329">
        <w:rPr>
          <w:rFonts w:ascii="Calibri" w:hAnsi="Calibri"/>
          <w:b/>
          <w:sz w:val="22"/>
          <w:szCs w:val="22"/>
        </w:rPr>
        <w:t>inneng</w:t>
      </w:r>
      <w:r>
        <w:rPr>
          <w:rFonts w:ascii="Calibri" w:hAnsi="Calibri"/>
          <w:b/>
          <w:sz w:val="22"/>
          <w:szCs w:val="22"/>
        </w:rPr>
        <w:t>ekomen stukken/mail/post</w:t>
      </w:r>
    </w:p>
    <w:p w:rsidR="009C05FC" w:rsidRDefault="009C05FC" w:rsidP="009C05FC">
      <w:pPr>
        <w:pStyle w:val="Lijstalinea"/>
        <w:rPr>
          <w:rFonts w:ascii="Calibri" w:hAnsi="Calibri"/>
          <w:b/>
          <w:sz w:val="22"/>
          <w:szCs w:val="22"/>
        </w:rPr>
      </w:pPr>
    </w:p>
    <w:p w:rsidR="007048A8" w:rsidRDefault="00B9050A" w:rsidP="00134E3B">
      <w:pPr>
        <w:pStyle w:val="Lijstalinea"/>
        <w:numPr>
          <w:ilvl w:val="0"/>
          <w:numId w:val="3"/>
        </w:numPr>
        <w:rPr>
          <w:rFonts w:ascii="Calibri" w:hAnsi="Calibri"/>
          <w:b/>
          <w:sz w:val="22"/>
          <w:szCs w:val="22"/>
        </w:rPr>
      </w:pPr>
      <w:r>
        <w:rPr>
          <w:rFonts w:ascii="Calibri" w:hAnsi="Calibri"/>
          <w:b/>
          <w:sz w:val="22"/>
          <w:szCs w:val="22"/>
        </w:rPr>
        <w:t>15</w:t>
      </w:r>
      <w:r w:rsidR="00134E3B">
        <w:rPr>
          <w:rFonts w:ascii="Calibri" w:hAnsi="Calibri"/>
          <w:b/>
          <w:sz w:val="22"/>
          <w:szCs w:val="22"/>
        </w:rPr>
        <w:t xml:space="preserve"> min. </w:t>
      </w:r>
      <w:r w:rsidR="009012E8">
        <w:rPr>
          <w:rFonts w:ascii="Calibri" w:hAnsi="Calibri"/>
          <w:b/>
          <w:sz w:val="22"/>
          <w:szCs w:val="22"/>
        </w:rPr>
        <w:t xml:space="preserve">Toelichting rector op ingediende stukken </w:t>
      </w:r>
      <w:r>
        <w:rPr>
          <w:rFonts w:ascii="Calibri" w:hAnsi="Calibri"/>
          <w:b/>
          <w:sz w:val="22"/>
          <w:szCs w:val="22"/>
        </w:rPr>
        <w:t>(Toets</w:t>
      </w:r>
      <w:r w:rsidR="00A06493">
        <w:rPr>
          <w:rFonts w:ascii="Calibri" w:hAnsi="Calibri"/>
          <w:b/>
          <w:sz w:val="22"/>
          <w:szCs w:val="22"/>
        </w:rPr>
        <w:t xml:space="preserve"> </w:t>
      </w:r>
      <w:r>
        <w:rPr>
          <w:rFonts w:ascii="Calibri" w:hAnsi="Calibri"/>
          <w:b/>
          <w:sz w:val="22"/>
          <w:szCs w:val="22"/>
        </w:rPr>
        <w:t xml:space="preserve">beleid/volumetabellen) </w:t>
      </w:r>
      <w:r w:rsidR="009012E8">
        <w:rPr>
          <w:rFonts w:ascii="Calibri" w:hAnsi="Calibri"/>
          <w:b/>
          <w:sz w:val="22"/>
          <w:szCs w:val="22"/>
        </w:rPr>
        <w:t>met een laatste beperkte ronde vragen</w:t>
      </w:r>
    </w:p>
    <w:p w:rsidR="00A06493" w:rsidRPr="00A06493" w:rsidRDefault="00A06493" w:rsidP="00A06493">
      <w:pPr>
        <w:pStyle w:val="Lijstalinea"/>
        <w:rPr>
          <w:rFonts w:ascii="Calibri" w:hAnsi="Calibri"/>
          <w:b/>
          <w:sz w:val="22"/>
          <w:szCs w:val="22"/>
        </w:rPr>
      </w:pPr>
    </w:p>
    <w:p w:rsidR="00A06493" w:rsidRDefault="00A06493" w:rsidP="00A06493">
      <w:pPr>
        <w:pStyle w:val="Lijstalinea"/>
        <w:ind w:left="720"/>
        <w:rPr>
          <w:rFonts w:ascii="Calibri" w:hAnsi="Calibri"/>
          <w:sz w:val="22"/>
          <w:szCs w:val="22"/>
        </w:rPr>
      </w:pPr>
      <w:r>
        <w:rPr>
          <w:rFonts w:ascii="Calibri" w:hAnsi="Calibri"/>
          <w:sz w:val="22"/>
          <w:szCs w:val="22"/>
        </w:rPr>
        <w:t>ZW vraagt of de vragen van ZW in het toets beleid zijn verwerkt</w:t>
      </w:r>
      <w:r w:rsidR="006F4EBD">
        <w:rPr>
          <w:rFonts w:ascii="Calibri" w:hAnsi="Calibri"/>
          <w:sz w:val="22"/>
          <w:szCs w:val="22"/>
        </w:rPr>
        <w:t xml:space="preserve">? </w:t>
      </w:r>
      <w:r>
        <w:rPr>
          <w:rFonts w:ascii="Calibri" w:hAnsi="Calibri"/>
          <w:sz w:val="22"/>
          <w:szCs w:val="22"/>
        </w:rPr>
        <w:t>Wat gaat nu niet goed opdat er verantwoording afgelegd moet worden</w:t>
      </w:r>
      <w:r w:rsidR="006F4EBD">
        <w:rPr>
          <w:rFonts w:ascii="Calibri" w:hAnsi="Calibri"/>
          <w:sz w:val="22"/>
          <w:szCs w:val="22"/>
        </w:rPr>
        <w:t>?</w:t>
      </w:r>
    </w:p>
    <w:p w:rsidR="00CE5A00" w:rsidRDefault="007F3857" w:rsidP="00A06493">
      <w:pPr>
        <w:pStyle w:val="Lijstalinea"/>
        <w:ind w:left="720"/>
        <w:rPr>
          <w:rFonts w:ascii="Calibri" w:hAnsi="Calibri"/>
          <w:sz w:val="22"/>
          <w:szCs w:val="22"/>
        </w:rPr>
      </w:pPr>
      <w:r>
        <w:rPr>
          <w:rFonts w:ascii="Calibri" w:hAnsi="Calibri"/>
          <w:sz w:val="22"/>
          <w:szCs w:val="22"/>
        </w:rPr>
        <w:t xml:space="preserve">Antw.: </w:t>
      </w:r>
      <w:r w:rsidR="00A06493">
        <w:rPr>
          <w:rFonts w:ascii="Calibri" w:hAnsi="Calibri"/>
          <w:sz w:val="22"/>
          <w:szCs w:val="22"/>
        </w:rPr>
        <w:t>I</w:t>
      </w:r>
      <w:r w:rsidR="000236DD">
        <w:rPr>
          <w:rFonts w:ascii="Calibri" w:hAnsi="Calibri"/>
          <w:sz w:val="22"/>
          <w:szCs w:val="22"/>
        </w:rPr>
        <w:t xml:space="preserve">n verband met </w:t>
      </w:r>
      <w:r w:rsidR="00A06493">
        <w:rPr>
          <w:rFonts w:ascii="Calibri" w:hAnsi="Calibri"/>
          <w:sz w:val="22"/>
          <w:szCs w:val="22"/>
        </w:rPr>
        <w:t xml:space="preserve">‘Maastricht’ is borging van kwaliteit belangrijk geworden. Is landelijk beleid aan het worden. </w:t>
      </w:r>
    </w:p>
    <w:p w:rsidR="00A06493" w:rsidRDefault="00CE5A00" w:rsidP="00A06493">
      <w:pPr>
        <w:pStyle w:val="Lijstalinea"/>
        <w:ind w:left="720"/>
        <w:rPr>
          <w:rFonts w:ascii="Calibri" w:hAnsi="Calibri"/>
          <w:sz w:val="22"/>
          <w:szCs w:val="22"/>
        </w:rPr>
      </w:pPr>
      <w:r>
        <w:rPr>
          <w:rFonts w:ascii="Calibri" w:hAnsi="Calibri"/>
          <w:sz w:val="22"/>
          <w:szCs w:val="22"/>
        </w:rPr>
        <w:t xml:space="preserve">Reactie: </w:t>
      </w:r>
      <w:r w:rsidR="00A06493">
        <w:rPr>
          <w:rFonts w:ascii="Calibri" w:hAnsi="Calibri"/>
          <w:sz w:val="22"/>
          <w:szCs w:val="22"/>
        </w:rPr>
        <w:t xml:space="preserve">Graag info </w:t>
      </w:r>
      <w:r w:rsidR="000236DD">
        <w:rPr>
          <w:rFonts w:ascii="Calibri" w:hAnsi="Calibri"/>
          <w:sz w:val="22"/>
          <w:szCs w:val="22"/>
        </w:rPr>
        <w:t xml:space="preserve">naar de clusterraad </w:t>
      </w:r>
      <w:r w:rsidR="00A06493">
        <w:rPr>
          <w:rFonts w:ascii="Calibri" w:hAnsi="Calibri"/>
          <w:sz w:val="22"/>
          <w:szCs w:val="22"/>
        </w:rPr>
        <w:t>over dit landelijke beleid.</w:t>
      </w:r>
    </w:p>
    <w:p w:rsidR="007F3857" w:rsidRDefault="007F3857" w:rsidP="00A06493">
      <w:pPr>
        <w:pStyle w:val="Lijstalinea"/>
        <w:ind w:left="720"/>
        <w:rPr>
          <w:rFonts w:ascii="Calibri" w:hAnsi="Calibri"/>
          <w:sz w:val="22"/>
          <w:szCs w:val="22"/>
        </w:rPr>
      </w:pPr>
    </w:p>
    <w:p w:rsidR="00CE5A00" w:rsidRDefault="00CE5A00" w:rsidP="00A06493">
      <w:pPr>
        <w:pStyle w:val="Lijstalinea"/>
        <w:ind w:left="720"/>
        <w:rPr>
          <w:rFonts w:ascii="Calibri" w:hAnsi="Calibri"/>
          <w:sz w:val="22"/>
          <w:szCs w:val="22"/>
        </w:rPr>
      </w:pPr>
      <w:r>
        <w:rPr>
          <w:rFonts w:ascii="Calibri" w:hAnsi="Calibri"/>
          <w:sz w:val="22"/>
          <w:szCs w:val="22"/>
        </w:rPr>
        <w:t>Leestijdverlenging wordt niet genoemd in het stuk, hoort dat er niet in?</w:t>
      </w:r>
    </w:p>
    <w:p w:rsidR="000236DD" w:rsidRDefault="000236DD" w:rsidP="00A06493">
      <w:pPr>
        <w:pStyle w:val="Lijstalinea"/>
        <w:ind w:left="720"/>
        <w:rPr>
          <w:rFonts w:ascii="Calibri" w:hAnsi="Calibri"/>
          <w:sz w:val="22"/>
          <w:szCs w:val="22"/>
        </w:rPr>
      </w:pPr>
      <w:r>
        <w:rPr>
          <w:rFonts w:ascii="Calibri" w:hAnsi="Calibri"/>
          <w:sz w:val="22"/>
          <w:szCs w:val="22"/>
        </w:rPr>
        <w:t xml:space="preserve">Leestijdverlenging is onderdeel van taalbeleid, daar is info. over leestijdverlenging. Dit taalbeleid is in wording. </w:t>
      </w:r>
    </w:p>
    <w:p w:rsidR="006F4EBD" w:rsidRDefault="006F4EBD" w:rsidP="00A06493">
      <w:pPr>
        <w:pStyle w:val="Lijstalinea"/>
        <w:ind w:left="720"/>
        <w:rPr>
          <w:rFonts w:ascii="Calibri" w:hAnsi="Calibri"/>
          <w:sz w:val="22"/>
          <w:szCs w:val="22"/>
        </w:rPr>
      </w:pPr>
    </w:p>
    <w:p w:rsidR="006F4EBD" w:rsidRDefault="006F4EBD" w:rsidP="00A06493">
      <w:pPr>
        <w:pStyle w:val="Lijstalinea"/>
        <w:ind w:left="720"/>
        <w:rPr>
          <w:rFonts w:ascii="Calibri" w:hAnsi="Calibri"/>
          <w:sz w:val="22"/>
          <w:szCs w:val="22"/>
        </w:rPr>
      </w:pPr>
      <w:r>
        <w:rPr>
          <w:rFonts w:ascii="Calibri" w:hAnsi="Calibri"/>
          <w:sz w:val="22"/>
          <w:szCs w:val="22"/>
        </w:rPr>
        <w:t>Eerder gestelde vragen aan de rector:</w:t>
      </w:r>
    </w:p>
    <w:p w:rsidR="007F3857" w:rsidRDefault="007F3857" w:rsidP="00A06493">
      <w:pPr>
        <w:pStyle w:val="Lijstalinea"/>
        <w:ind w:left="720"/>
        <w:rPr>
          <w:rFonts w:ascii="Calibri" w:hAnsi="Calibri"/>
          <w:sz w:val="22"/>
          <w:szCs w:val="22"/>
        </w:rPr>
      </w:pPr>
    </w:p>
    <w:p w:rsidR="006F4EBD" w:rsidRPr="006F4EBD" w:rsidRDefault="006F4EBD" w:rsidP="006F4EBD">
      <w:pPr>
        <w:spacing w:after="5" w:line="250" w:lineRule="auto"/>
        <w:ind w:left="1281" w:right="343" w:hanging="360"/>
        <w:rPr>
          <w:rFonts w:ascii="Calibri" w:eastAsia="Calibri" w:hAnsi="Calibri" w:cs="Calibri"/>
          <w:color w:val="201F1E"/>
          <w:sz w:val="22"/>
          <w:szCs w:val="22"/>
        </w:rPr>
      </w:pPr>
      <w:r w:rsidRPr="006F4EBD">
        <w:rPr>
          <w:rFonts w:ascii="Segoe UI Symbol" w:eastAsia="Segoe UI Symbol" w:hAnsi="Segoe UI Symbol" w:cs="Segoe UI Symbol"/>
          <w:color w:val="201F1E"/>
          <w:sz w:val="22"/>
          <w:szCs w:val="22"/>
        </w:rPr>
        <w:t>·</w:t>
      </w:r>
      <w:r w:rsidRPr="006F4EBD">
        <w:rPr>
          <w:color w:val="201F1E"/>
          <w:sz w:val="14"/>
          <w:szCs w:val="22"/>
        </w:rPr>
        <w:t xml:space="preserve">        </w:t>
      </w:r>
      <w:r w:rsidRPr="006F4EBD">
        <w:rPr>
          <w:rFonts w:ascii="Calibri" w:eastAsia="Calibri" w:hAnsi="Calibri" w:cs="Calibri"/>
          <w:color w:val="201F1E"/>
          <w:sz w:val="22"/>
          <w:szCs w:val="22"/>
        </w:rPr>
        <w:t xml:space="preserve">Hoewel ik de meerwaarde van 21th century skills niet wil bagatelliseren, ben ik het met diverse experts eens (o.a. Meester, Bergsen en Kirschner) dat een te expliciete nadruk (in het stuk staat: </w:t>
      </w:r>
      <w:r w:rsidRPr="006F4EBD">
        <w:rPr>
          <w:rFonts w:ascii="Calibri" w:eastAsia="Calibri" w:hAnsi="Calibri" w:cs="Calibri"/>
          <w:b/>
          <w:color w:val="201F1E"/>
          <w:sz w:val="22"/>
          <w:szCs w:val="22"/>
        </w:rPr>
        <w:t>‘</w:t>
      </w:r>
      <w:r w:rsidRPr="006F4EBD">
        <w:rPr>
          <w:rFonts w:ascii="Calibri" w:eastAsia="Calibri" w:hAnsi="Calibri" w:cs="Calibri"/>
          <w:b/>
          <w:i/>
          <w:color w:val="201F1E"/>
          <w:sz w:val="22"/>
          <w:szCs w:val="22"/>
        </w:rPr>
        <w:t>veel aandacht’</w:t>
      </w:r>
      <w:r w:rsidRPr="006F4EBD">
        <w:rPr>
          <w:rFonts w:ascii="Calibri" w:eastAsia="Calibri" w:hAnsi="Calibri" w:cs="Calibri"/>
          <w:color w:val="201F1E"/>
          <w:sz w:val="22"/>
          <w:szCs w:val="22"/>
        </w:rPr>
        <w:t>) op generieke vaardigheden de vakkennis in gevaar brengt. Delen de schoolleiders die zorg? En zo ja, hoe ondervangen we dat op Porteum?</w:t>
      </w:r>
    </w:p>
    <w:p w:rsidR="006F4EBD" w:rsidRPr="006F4EBD" w:rsidRDefault="006F4EBD" w:rsidP="006F4EBD">
      <w:pPr>
        <w:spacing w:after="5" w:line="250" w:lineRule="auto"/>
        <w:ind w:left="1281" w:right="343" w:hanging="360"/>
        <w:rPr>
          <w:rFonts w:ascii="Calibri" w:eastAsia="Calibri" w:hAnsi="Calibri" w:cs="Calibri"/>
          <w:color w:val="201F1E"/>
          <w:sz w:val="22"/>
          <w:szCs w:val="22"/>
        </w:rPr>
      </w:pPr>
      <w:r w:rsidRPr="006F4EBD">
        <w:rPr>
          <w:rFonts w:ascii="Calibri" w:eastAsia="Calibri" w:hAnsi="Calibri" w:cs="Calibri"/>
          <w:color w:val="201F1E"/>
          <w:sz w:val="22"/>
          <w:szCs w:val="22"/>
        </w:rPr>
        <w:tab/>
        <w:t xml:space="preserve">Rector: voldoende kennis en vaardigheden zijn belangrijk. Deze vaardigheden zijn ook een </w:t>
      </w:r>
      <w:r w:rsidR="00CE5A00" w:rsidRPr="006F4EBD">
        <w:rPr>
          <w:rFonts w:ascii="Calibri" w:eastAsia="Calibri" w:hAnsi="Calibri" w:cs="Calibri"/>
          <w:color w:val="201F1E"/>
          <w:sz w:val="22"/>
          <w:szCs w:val="22"/>
        </w:rPr>
        <w:t>beleidsvraagstuk</w:t>
      </w:r>
      <w:r w:rsidRPr="006F4EBD">
        <w:rPr>
          <w:rFonts w:ascii="Calibri" w:eastAsia="Calibri" w:hAnsi="Calibri" w:cs="Calibri"/>
          <w:color w:val="201F1E"/>
          <w:sz w:val="22"/>
          <w:szCs w:val="22"/>
        </w:rPr>
        <w:t xml:space="preserve"> waar de gemeente mee bezig is.</w:t>
      </w:r>
    </w:p>
    <w:p w:rsidR="006F4EBD" w:rsidRPr="006F4EBD" w:rsidRDefault="006F4EBD" w:rsidP="006F4EBD">
      <w:pPr>
        <w:spacing w:after="5" w:line="250" w:lineRule="auto"/>
        <w:ind w:left="1281" w:right="343" w:hanging="360"/>
        <w:rPr>
          <w:rFonts w:ascii="Calibri" w:eastAsia="Calibri" w:hAnsi="Calibri" w:cs="Calibri"/>
          <w:color w:val="201F1E"/>
          <w:sz w:val="22"/>
          <w:szCs w:val="22"/>
        </w:rPr>
      </w:pPr>
      <w:r w:rsidRPr="006F4EBD">
        <w:rPr>
          <w:rFonts w:ascii="Segoe UI Symbol" w:eastAsia="Segoe UI Symbol" w:hAnsi="Segoe UI Symbol" w:cs="Segoe UI Symbol"/>
          <w:color w:val="201F1E"/>
          <w:sz w:val="22"/>
          <w:szCs w:val="22"/>
        </w:rPr>
        <w:t>·</w:t>
      </w:r>
      <w:r w:rsidRPr="006F4EBD">
        <w:rPr>
          <w:color w:val="201F1E"/>
          <w:sz w:val="14"/>
          <w:szCs w:val="22"/>
        </w:rPr>
        <w:t xml:space="preserve">        </w:t>
      </w:r>
      <w:r w:rsidR="00CE5A00" w:rsidRPr="006F4EBD">
        <w:rPr>
          <w:rFonts w:ascii="Calibri" w:eastAsia="Calibri" w:hAnsi="Calibri" w:cs="Calibri"/>
          <w:color w:val="201F1E"/>
          <w:sz w:val="22"/>
          <w:szCs w:val="22"/>
        </w:rPr>
        <w:t>Blz.</w:t>
      </w:r>
      <w:r w:rsidRPr="006F4EBD">
        <w:rPr>
          <w:rFonts w:ascii="Calibri" w:eastAsia="Calibri" w:hAnsi="Calibri" w:cs="Calibri"/>
          <w:color w:val="201F1E"/>
          <w:sz w:val="22"/>
          <w:szCs w:val="22"/>
        </w:rPr>
        <w:t xml:space="preserve"> 3: </w:t>
      </w:r>
      <w:r w:rsidRPr="006F4EBD">
        <w:rPr>
          <w:rFonts w:ascii="Calibri" w:eastAsia="Calibri" w:hAnsi="Calibri" w:cs="Calibri"/>
          <w:b/>
          <w:i/>
          <w:color w:val="201F1E"/>
          <w:sz w:val="22"/>
          <w:szCs w:val="22"/>
        </w:rPr>
        <w:t>‘De herkansingen zullen beperkt zijn’</w:t>
      </w:r>
      <w:r w:rsidRPr="006F4EBD">
        <w:rPr>
          <w:rFonts w:ascii="Calibri" w:eastAsia="Calibri" w:hAnsi="Calibri" w:cs="Calibri"/>
          <w:color w:val="201F1E"/>
          <w:sz w:val="22"/>
          <w:szCs w:val="22"/>
        </w:rPr>
        <w:t xml:space="preserve">: Van </w:t>
      </w:r>
      <w:r>
        <w:rPr>
          <w:rFonts w:ascii="Calibri" w:eastAsia="Calibri" w:hAnsi="Calibri" w:cs="Calibri"/>
          <w:color w:val="201F1E"/>
          <w:sz w:val="22"/>
          <w:szCs w:val="22"/>
        </w:rPr>
        <w:t>de afdelingsleider BB/KB onderbouw SGL</w:t>
      </w:r>
      <w:r w:rsidRPr="006F4EBD">
        <w:rPr>
          <w:rFonts w:ascii="Calibri" w:eastAsia="Calibri" w:hAnsi="Calibri" w:cs="Calibri"/>
          <w:color w:val="201F1E"/>
          <w:sz w:val="22"/>
          <w:szCs w:val="22"/>
        </w:rPr>
        <w:t xml:space="preserve"> begreep ik eens dat Porteum de school van kansen moet worden </w:t>
      </w:r>
      <w:r w:rsidRPr="006F4EBD">
        <w:rPr>
          <w:rFonts w:ascii="Calibri" w:eastAsia="Calibri" w:hAnsi="Calibri" w:cs="Calibri"/>
          <w:color w:val="201F1E"/>
          <w:sz w:val="22"/>
          <w:szCs w:val="22"/>
        </w:rPr>
        <w:lastRenderedPageBreak/>
        <w:t>en daar zijn herkansingen een wezenlijk onderdeel van. Staan deze twee uitspraken niet haaks op elkaar?</w:t>
      </w:r>
    </w:p>
    <w:p w:rsidR="006F4EBD" w:rsidRPr="006F4EBD" w:rsidRDefault="006F4EBD" w:rsidP="006F4EBD">
      <w:pPr>
        <w:spacing w:after="5" w:line="250" w:lineRule="auto"/>
        <w:ind w:left="1281" w:right="343" w:hanging="360"/>
        <w:rPr>
          <w:rFonts w:ascii="Calibri" w:eastAsia="Calibri" w:hAnsi="Calibri" w:cs="Calibri"/>
          <w:color w:val="201F1E"/>
          <w:sz w:val="22"/>
          <w:szCs w:val="22"/>
        </w:rPr>
      </w:pPr>
      <w:r w:rsidRPr="006F4EBD">
        <w:rPr>
          <w:rFonts w:ascii="Calibri" w:eastAsia="Calibri" w:hAnsi="Calibri" w:cs="Calibri"/>
          <w:color w:val="201F1E"/>
          <w:sz w:val="22"/>
          <w:szCs w:val="22"/>
        </w:rPr>
        <w:tab/>
        <w:t xml:space="preserve">Rector: Door formatieve toetsen gaan summatieve toetsen goed gemaakt worden, is de verwachting. </w:t>
      </w:r>
    </w:p>
    <w:p w:rsidR="006F4EBD" w:rsidRPr="006F4EBD" w:rsidRDefault="006F4EBD" w:rsidP="006F4EBD">
      <w:pPr>
        <w:spacing w:after="5" w:line="250" w:lineRule="auto"/>
        <w:ind w:left="1281" w:right="343" w:hanging="360"/>
        <w:rPr>
          <w:rFonts w:ascii="Calibri" w:eastAsia="Calibri" w:hAnsi="Calibri" w:cs="Calibri"/>
          <w:color w:val="201F1E"/>
          <w:sz w:val="22"/>
          <w:szCs w:val="22"/>
        </w:rPr>
      </w:pPr>
      <w:r w:rsidRPr="006F4EBD">
        <w:rPr>
          <w:rFonts w:ascii="Segoe UI Symbol" w:eastAsia="Segoe UI Symbol" w:hAnsi="Segoe UI Symbol" w:cs="Segoe UI Symbol"/>
          <w:color w:val="201F1E"/>
          <w:sz w:val="22"/>
          <w:szCs w:val="22"/>
        </w:rPr>
        <w:t>·</w:t>
      </w:r>
      <w:r w:rsidRPr="006F4EBD">
        <w:rPr>
          <w:color w:val="201F1E"/>
          <w:sz w:val="14"/>
          <w:szCs w:val="22"/>
        </w:rPr>
        <w:t xml:space="preserve">        </w:t>
      </w:r>
      <w:r w:rsidR="00CE5A00" w:rsidRPr="006F4EBD">
        <w:rPr>
          <w:rFonts w:ascii="Calibri" w:eastAsia="Calibri" w:hAnsi="Calibri" w:cs="Calibri"/>
          <w:color w:val="201F1E"/>
          <w:sz w:val="22"/>
          <w:szCs w:val="22"/>
        </w:rPr>
        <w:t>Blz.</w:t>
      </w:r>
      <w:r w:rsidRPr="006F4EBD">
        <w:rPr>
          <w:rFonts w:ascii="Calibri" w:eastAsia="Calibri" w:hAnsi="Calibri" w:cs="Calibri"/>
          <w:color w:val="201F1E"/>
          <w:sz w:val="22"/>
          <w:szCs w:val="22"/>
        </w:rPr>
        <w:t xml:space="preserve"> 4: </w:t>
      </w:r>
      <w:r w:rsidRPr="006F4EBD">
        <w:rPr>
          <w:rFonts w:ascii="Calibri" w:eastAsia="Calibri" w:hAnsi="Calibri" w:cs="Calibri"/>
          <w:b/>
          <w:i/>
          <w:color w:val="201F1E"/>
          <w:sz w:val="22"/>
          <w:szCs w:val="22"/>
        </w:rPr>
        <w:t xml:space="preserve">‘ruimte voor verschillende manieren van toetsen waar zij op termijn een keuze in kunnen maken’. </w:t>
      </w:r>
      <w:r w:rsidRPr="006F4EBD">
        <w:rPr>
          <w:rFonts w:ascii="Calibri" w:eastAsia="Calibri" w:hAnsi="Calibri" w:cs="Calibri"/>
          <w:color w:val="201F1E"/>
          <w:sz w:val="22"/>
          <w:szCs w:val="22"/>
        </w:rPr>
        <w:t xml:space="preserve">Deze opmerking neemt een voorschot op een wezenlijke verandering in hoe wij onderwijs aanbieden. Ik zou dit onderdeel graag met veel meer </w:t>
      </w:r>
      <w:r w:rsidR="00CE5A00" w:rsidRPr="006F4EBD">
        <w:rPr>
          <w:rFonts w:ascii="Calibri" w:eastAsia="Calibri" w:hAnsi="Calibri" w:cs="Calibri"/>
          <w:color w:val="201F1E"/>
          <w:sz w:val="22"/>
          <w:szCs w:val="22"/>
        </w:rPr>
        <w:t>toelicht</w:t>
      </w:r>
      <w:r w:rsidR="00CE5A00">
        <w:rPr>
          <w:rFonts w:ascii="Calibri" w:eastAsia="Calibri" w:hAnsi="Calibri" w:cs="Calibri"/>
          <w:color w:val="201F1E"/>
          <w:sz w:val="22"/>
          <w:szCs w:val="22"/>
        </w:rPr>
        <w:t>i</w:t>
      </w:r>
      <w:r w:rsidRPr="006F4EBD">
        <w:rPr>
          <w:rFonts w:ascii="Calibri" w:eastAsia="Calibri" w:hAnsi="Calibri" w:cs="Calibri"/>
          <w:color w:val="201F1E"/>
          <w:sz w:val="22"/>
          <w:szCs w:val="22"/>
        </w:rPr>
        <w:t>ng aangeboden zien worden? Wat betekent dit nou feitelijk? Wat worden de kaders?</w:t>
      </w:r>
    </w:p>
    <w:p w:rsidR="006F4EBD" w:rsidRPr="006F4EBD" w:rsidRDefault="006F4EBD" w:rsidP="006F4EBD">
      <w:pPr>
        <w:spacing w:after="5" w:line="250" w:lineRule="auto"/>
        <w:ind w:left="1281" w:right="343" w:hanging="360"/>
        <w:rPr>
          <w:rFonts w:ascii="Calibri" w:eastAsia="Calibri" w:hAnsi="Calibri" w:cs="Calibri"/>
          <w:color w:val="201F1E"/>
          <w:sz w:val="22"/>
          <w:szCs w:val="22"/>
        </w:rPr>
      </w:pPr>
      <w:r w:rsidRPr="006F4EBD">
        <w:rPr>
          <w:rFonts w:ascii="Calibri" w:eastAsia="Calibri" w:hAnsi="Calibri" w:cs="Calibri"/>
          <w:color w:val="201F1E"/>
          <w:sz w:val="22"/>
          <w:szCs w:val="22"/>
        </w:rPr>
        <w:tab/>
        <w:t>Rector: Meer variatie in de toetsing aanbrengen. Vaardigheden blijven staan.</w:t>
      </w:r>
    </w:p>
    <w:p w:rsidR="006F4EBD" w:rsidRPr="006F4EBD" w:rsidRDefault="006F4EBD" w:rsidP="006F4EBD">
      <w:pPr>
        <w:spacing w:after="5" w:line="250" w:lineRule="auto"/>
        <w:ind w:left="1281" w:right="343" w:hanging="360"/>
        <w:rPr>
          <w:rFonts w:ascii="Calibri" w:eastAsia="Calibri" w:hAnsi="Calibri" w:cs="Calibri"/>
          <w:color w:val="201F1E"/>
          <w:sz w:val="22"/>
          <w:szCs w:val="22"/>
        </w:rPr>
      </w:pPr>
      <w:r w:rsidRPr="006F4EBD">
        <w:rPr>
          <w:rFonts w:ascii="Calibri" w:eastAsia="Calibri" w:hAnsi="Calibri" w:cs="Calibri"/>
          <w:color w:val="201F1E"/>
          <w:sz w:val="22"/>
          <w:szCs w:val="22"/>
        </w:rPr>
        <w:tab/>
        <w:t xml:space="preserve">Leerlingen presteren op verschillende manieren. </w:t>
      </w:r>
    </w:p>
    <w:p w:rsidR="006F4EBD" w:rsidRPr="006F4EBD" w:rsidRDefault="006F4EBD" w:rsidP="006F4EBD">
      <w:pPr>
        <w:spacing w:after="5" w:line="250" w:lineRule="auto"/>
        <w:ind w:left="1281" w:right="343" w:hanging="360"/>
        <w:rPr>
          <w:rFonts w:ascii="Calibri" w:eastAsia="Calibri" w:hAnsi="Calibri" w:cs="Calibri"/>
          <w:color w:val="201F1E"/>
          <w:sz w:val="22"/>
          <w:szCs w:val="22"/>
        </w:rPr>
      </w:pPr>
      <w:r w:rsidRPr="006F4EBD">
        <w:rPr>
          <w:rFonts w:ascii="Segoe UI Symbol" w:eastAsia="Segoe UI Symbol" w:hAnsi="Segoe UI Symbol" w:cs="Segoe UI Symbol"/>
          <w:color w:val="201F1E"/>
          <w:sz w:val="22"/>
          <w:szCs w:val="22"/>
        </w:rPr>
        <w:t>·</w:t>
      </w:r>
      <w:r w:rsidRPr="006F4EBD">
        <w:rPr>
          <w:color w:val="201F1E"/>
          <w:sz w:val="14"/>
          <w:szCs w:val="22"/>
        </w:rPr>
        <w:t xml:space="preserve">        </w:t>
      </w:r>
      <w:r w:rsidR="00CE5A00" w:rsidRPr="006F4EBD">
        <w:rPr>
          <w:rFonts w:ascii="Calibri" w:eastAsia="Calibri" w:hAnsi="Calibri" w:cs="Calibri"/>
          <w:color w:val="201F1E"/>
          <w:sz w:val="22"/>
          <w:szCs w:val="22"/>
        </w:rPr>
        <w:t>Blz.</w:t>
      </w:r>
      <w:r w:rsidRPr="006F4EBD">
        <w:rPr>
          <w:rFonts w:ascii="Calibri" w:eastAsia="Calibri" w:hAnsi="Calibri" w:cs="Calibri"/>
          <w:color w:val="201F1E"/>
          <w:sz w:val="22"/>
          <w:szCs w:val="22"/>
        </w:rPr>
        <w:t xml:space="preserve"> 4: </w:t>
      </w:r>
      <w:r w:rsidRPr="006F4EBD">
        <w:rPr>
          <w:rFonts w:ascii="Calibri" w:eastAsia="Calibri" w:hAnsi="Calibri" w:cs="Calibri"/>
          <w:b/>
          <w:i/>
          <w:color w:val="201F1E"/>
          <w:sz w:val="22"/>
          <w:szCs w:val="22"/>
        </w:rPr>
        <w:t>‘Secties leggen elk jaar verantwoording af over de behaalde resultaten … ‘</w:t>
      </w:r>
      <w:r w:rsidRPr="006F4EBD">
        <w:rPr>
          <w:rFonts w:ascii="Calibri" w:eastAsia="Calibri" w:hAnsi="Calibri" w:cs="Calibri"/>
          <w:color w:val="201F1E"/>
          <w:sz w:val="22"/>
          <w:szCs w:val="22"/>
        </w:rPr>
        <w:t>. Hoewel mij dit een prima ontwikkeling lijkt, zou ik graag willen weten wat de precieze uitvoering is. Welke vragen worden gesteld? Wat moet de vakgroep aanleveren? Wat is de norm en hoe wordt die gehandhaafd? Welke rol spelen de examenresultaten?</w:t>
      </w:r>
    </w:p>
    <w:p w:rsidR="006F4EBD" w:rsidRPr="006F4EBD" w:rsidRDefault="006F4EBD" w:rsidP="006F4EBD">
      <w:pPr>
        <w:spacing w:after="5" w:line="250" w:lineRule="auto"/>
        <w:ind w:left="1281" w:right="343" w:hanging="360"/>
        <w:rPr>
          <w:rFonts w:ascii="Calibri" w:eastAsia="Calibri" w:hAnsi="Calibri" w:cs="Calibri"/>
          <w:color w:val="201F1E"/>
          <w:sz w:val="22"/>
          <w:szCs w:val="22"/>
        </w:rPr>
      </w:pPr>
      <w:r w:rsidRPr="006F4EBD">
        <w:rPr>
          <w:rFonts w:ascii="Calibri" w:eastAsia="Calibri" w:hAnsi="Calibri" w:cs="Calibri"/>
          <w:color w:val="201F1E"/>
          <w:sz w:val="22"/>
          <w:szCs w:val="22"/>
        </w:rPr>
        <w:tab/>
        <w:t>Rector: Dit is beleid op de SGL.</w:t>
      </w:r>
      <w:r w:rsidRPr="006F4EBD">
        <w:rPr>
          <w:rFonts w:ascii="Calibri" w:eastAsia="Calibri" w:hAnsi="Calibri" w:cs="Calibri"/>
          <w:color w:val="201F1E"/>
          <w:sz w:val="22"/>
          <w:szCs w:val="22"/>
        </w:rPr>
        <w:tab/>
      </w:r>
    </w:p>
    <w:p w:rsidR="006F4EBD" w:rsidRPr="006F4EBD" w:rsidRDefault="006F4EBD" w:rsidP="006F4EBD">
      <w:pPr>
        <w:spacing w:after="5" w:line="250" w:lineRule="auto"/>
        <w:ind w:left="1281" w:right="343" w:hanging="360"/>
        <w:rPr>
          <w:rFonts w:ascii="Calibri" w:eastAsia="Calibri" w:hAnsi="Calibri" w:cs="Calibri"/>
          <w:color w:val="201F1E"/>
          <w:sz w:val="22"/>
          <w:szCs w:val="22"/>
        </w:rPr>
      </w:pPr>
      <w:r w:rsidRPr="006F4EBD">
        <w:rPr>
          <w:rFonts w:ascii="Calibri" w:eastAsia="Calibri" w:hAnsi="Calibri" w:cs="Calibri"/>
          <w:color w:val="201F1E"/>
          <w:sz w:val="22"/>
          <w:szCs w:val="22"/>
        </w:rPr>
        <w:tab/>
      </w:r>
    </w:p>
    <w:p w:rsidR="006F4EBD" w:rsidRPr="006F4EBD" w:rsidRDefault="006F4EBD" w:rsidP="006F4EBD">
      <w:pPr>
        <w:spacing w:after="5" w:line="250" w:lineRule="auto"/>
        <w:ind w:left="1281" w:right="343" w:hanging="360"/>
        <w:rPr>
          <w:rFonts w:ascii="Calibri" w:eastAsia="Calibri" w:hAnsi="Calibri" w:cs="Calibri"/>
          <w:color w:val="201F1E"/>
          <w:sz w:val="22"/>
          <w:szCs w:val="22"/>
        </w:rPr>
      </w:pPr>
      <w:r w:rsidRPr="006F4EBD">
        <w:rPr>
          <w:rFonts w:ascii="Segoe UI Symbol" w:eastAsia="Segoe UI Symbol" w:hAnsi="Segoe UI Symbol" w:cs="Segoe UI Symbol"/>
          <w:color w:val="201F1E"/>
          <w:sz w:val="22"/>
          <w:szCs w:val="22"/>
        </w:rPr>
        <w:t>·</w:t>
      </w:r>
      <w:r w:rsidRPr="006F4EBD">
        <w:rPr>
          <w:color w:val="201F1E"/>
          <w:sz w:val="14"/>
          <w:szCs w:val="22"/>
        </w:rPr>
        <w:t xml:space="preserve">        </w:t>
      </w:r>
      <w:r w:rsidR="00CE5A00" w:rsidRPr="006F4EBD">
        <w:rPr>
          <w:rFonts w:ascii="Calibri" w:eastAsia="Calibri" w:hAnsi="Calibri" w:cs="Calibri"/>
          <w:color w:val="201F1E"/>
          <w:sz w:val="22"/>
          <w:szCs w:val="22"/>
        </w:rPr>
        <w:t>Blz.</w:t>
      </w:r>
      <w:r w:rsidRPr="006F4EBD">
        <w:rPr>
          <w:rFonts w:ascii="Calibri" w:eastAsia="Calibri" w:hAnsi="Calibri" w:cs="Calibri"/>
          <w:color w:val="201F1E"/>
          <w:sz w:val="22"/>
          <w:szCs w:val="22"/>
        </w:rPr>
        <w:t xml:space="preserve"> 5: </w:t>
      </w:r>
      <w:r w:rsidRPr="006F4EBD">
        <w:rPr>
          <w:rFonts w:ascii="Calibri" w:eastAsia="Calibri" w:hAnsi="Calibri" w:cs="Calibri"/>
          <w:b/>
          <w:i/>
          <w:color w:val="201F1E"/>
          <w:sz w:val="22"/>
          <w:szCs w:val="22"/>
        </w:rPr>
        <w:t xml:space="preserve">‘Het vastgelegde taalbeleid …binnen het toetsbeleid’. </w:t>
      </w:r>
      <w:r w:rsidRPr="006F4EBD">
        <w:rPr>
          <w:rFonts w:ascii="Calibri" w:eastAsia="Calibri" w:hAnsi="Calibri" w:cs="Calibri"/>
          <w:color w:val="201F1E"/>
          <w:sz w:val="22"/>
          <w:szCs w:val="22"/>
        </w:rPr>
        <w:t>Waar is dat taalbeleid vastgelegd? Wie gaan dat doen al dat nog moet gebeuren? Hoe verhoudt zich die afspraak per vak? Als dit nog ontwikkeld moet worden, moet dat dan niet eerst langs de MR?</w:t>
      </w:r>
    </w:p>
    <w:p w:rsidR="006F4EBD" w:rsidRPr="006F4EBD" w:rsidRDefault="006F4EBD" w:rsidP="006F4EBD">
      <w:pPr>
        <w:spacing w:after="5" w:line="250" w:lineRule="auto"/>
        <w:ind w:left="931" w:right="343" w:hanging="10"/>
        <w:rPr>
          <w:rFonts w:ascii="Calibri" w:eastAsia="Calibri" w:hAnsi="Calibri" w:cs="Calibri"/>
          <w:color w:val="201F1E"/>
          <w:sz w:val="22"/>
          <w:szCs w:val="22"/>
        </w:rPr>
      </w:pPr>
      <w:r w:rsidRPr="006F4EBD">
        <w:rPr>
          <w:rFonts w:ascii="Segoe UI Symbol" w:eastAsia="Segoe UI Symbol" w:hAnsi="Segoe UI Symbol" w:cs="Segoe UI Symbol"/>
          <w:color w:val="201F1E"/>
          <w:sz w:val="22"/>
          <w:szCs w:val="22"/>
        </w:rPr>
        <w:t>·</w:t>
      </w:r>
      <w:r w:rsidRPr="006F4EBD">
        <w:rPr>
          <w:color w:val="201F1E"/>
          <w:sz w:val="14"/>
          <w:szCs w:val="22"/>
        </w:rPr>
        <w:t xml:space="preserve">        </w:t>
      </w:r>
      <w:r w:rsidRPr="006F4EBD">
        <w:rPr>
          <w:rFonts w:ascii="Calibri" w:eastAsia="Calibri" w:hAnsi="Calibri" w:cs="Calibri"/>
          <w:color w:val="201F1E"/>
          <w:sz w:val="22"/>
          <w:szCs w:val="22"/>
        </w:rPr>
        <w:t>De bijlagen missen. Voor een juiste beoordeling van dit stuk zijn deze essentieel.</w:t>
      </w:r>
    </w:p>
    <w:p w:rsidR="006F4EBD" w:rsidRDefault="006F4EBD" w:rsidP="00A06493">
      <w:pPr>
        <w:pStyle w:val="Lijstalinea"/>
        <w:ind w:left="720"/>
        <w:rPr>
          <w:rFonts w:ascii="Calibri" w:hAnsi="Calibri"/>
          <w:sz w:val="22"/>
          <w:szCs w:val="22"/>
        </w:rPr>
      </w:pPr>
    </w:p>
    <w:p w:rsidR="006F4EBD" w:rsidRDefault="006F4EBD" w:rsidP="00A06493">
      <w:pPr>
        <w:pStyle w:val="Lijstalinea"/>
        <w:ind w:left="720"/>
        <w:rPr>
          <w:rFonts w:ascii="Calibri" w:hAnsi="Calibri"/>
          <w:sz w:val="22"/>
          <w:szCs w:val="22"/>
        </w:rPr>
      </w:pPr>
      <w:r>
        <w:rPr>
          <w:rFonts w:ascii="Calibri" w:hAnsi="Calibri"/>
          <w:sz w:val="22"/>
          <w:szCs w:val="22"/>
        </w:rPr>
        <w:t>Meer vragen uit de clusterraad ter vergadering:</w:t>
      </w:r>
    </w:p>
    <w:p w:rsidR="006F4EBD" w:rsidRDefault="006F4EBD" w:rsidP="00A06493">
      <w:pPr>
        <w:pStyle w:val="Lijstalinea"/>
        <w:ind w:left="720"/>
        <w:rPr>
          <w:rFonts w:ascii="Calibri" w:hAnsi="Calibri"/>
          <w:sz w:val="22"/>
          <w:szCs w:val="22"/>
        </w:rPr>
      </w:pPr>
    </w:p>
    <w:p w:rsidR="007F3857" w:rsidRDefault="007F3857" w:rsidP="00A06493">
      <w:pPr>
        <w:pStyle w:val="Lijstalinea"/>
        <w:ind w:left="720"/>
        <w:rPr>
          <w:rFonts w:ascii="Calibri" w:hAnsi="Calibri"/>
          <w:sz w:val="22"/>
          <w:szCs w:val="22"/>
        </w:rPr>
      </w:pPr>
      <w:r>
        <w:rPr>
          <w:rFonts w:ascii="Calibri" w:hAnsi="Calibri"/>
          <w:sz w:val="22"/>
          <w:szCs w:val="22"/>
        </w:rPr>
        <w:t xml:space="preserve">Flexibiliteit zorgt </w:t>
      </w:r>
      <w:r w:rsidR="006F4EBD">
        <w:rPr>
          <w:rFonts w:ascii="Calibri" w:hAnsi="Calibri"/>
          <w:sz w:val="22"/>
          <w:szCs w:val="22"/>
        </w:rPr>
        <w:t>ervoor</w:t>
      </w:r>
      <w:r>
        <w:rPr>
          <w:rFonts w:ascii="Calibri" w:hAnsi="Calibri"/>
          <w:sz w:val="22"/>
          <w:szCs w:val="22"/>
        </w:rPr>
        <w:t xml:space="preserve"> dat meerdere toetsen gemaakt moeten worden</w:t>
      </w:r>
      <w:r w:rsidR="006F4EBD">
        <w:rPr>
          <w:rFonts w:ascii="Calibri" w:hAnsi="Calibri"/>
          <w:sz w:val="22"/>
          <w:szCs w:val="22"/>
        </w:rPr>
        <w:t>?</w:t>
      </w:r>
    </w:p>
    <w:p w:rsidR="007F3857" w:rsidRDefault="007F3857" w:rsidP="00A06493">
      <w:pPr>
        <w:pStyle w:val="Lijstalinea"/>
        <w:ind w:left="720"/>
        <w:rPr>
          <w:rFonts w:ascii="Calibri" w:hAnsi="Calibri"/>
          <w:sz w:val="22"/>
          <w:szCs w:val="22"/>
        </w:rPr>
      </w:pPr>
      <w:r>
        <w:rPr>
          <w:rFonts w:ascii="Calibri" w:hAnsi="Calibri"/>
          <w:sz w:val="22"/>
          <w:szCs w:val="22"/>
        </w:rPr>
        <w:t xml:space="preserve">Antw.:  Moet organisatorisch wel mogelijk zijn, is wel genoemd omdat dit belangrijk geacht wordt. </w:t>
      </w:r>
    </w:p>
    <w:p w:rsidR="007F3857" w:rsidRDefault="007F3857" w:rsidP="00A06493">
      <w:pPr>
        <w:pStyle w:val="Lijstalinea"/>
        <w:ind w:left="720"/>
        <w:rPr>
          <w:rFonts w:ascii="Calibri" w:hAnsi="Calibri"/>
          <w:sz w:val="22"/>
          <w:szCs w:val="22"/>
        </w:rPr>
      </w:pPr>
      <w:r>
        <w:rPr>
          <w:rFonts w:ascii="Calibri" w:hAnsi="Calibri"/>
          <w:sz w:val="22"/>
          <w:szCs w:val="22"/>
        </w:rPr>
        <w:t xml:space="preserve">Summatieve toets blijven belangrijk, </w:t>
      </w:r>
      <w:r w:rsidR="00090411">
        <w:rPr>
          <w:rFonts w:ascii="Calibri" w:hAnsi="Calibri"/>
          <w:sz w:val="22"/>
          <w:szCs w:val="22"/>
        </w:rPr>
        <w:t>binnen de onderwijsplanning, in de toekomst …..</w:t>
      </w:r>
    </w:p>
    <w:p w:rsidR="000236DD" w:rsidRDefault="000236DD" w:rsidP="00A06493">
      <w:pPr>
        <w:pStyle w:val="Lijstalinea"/>
        <w:ind w:left="720"/>
        <w:rPr>
          <w:rFonts w:ascii="Calibri" w:hAnsi="Calibri"/>
          <w:sz w:val="22"/>
          <w:szCs w:val="22"/>
        </w:rPr>
      </w:pPr>
    </w:p>
    <w:p w:rsidR="006F4EBD" w:rsidRDefault="00090411" w:rsidP="00A06493">
      <w:pPr>
        <w:pStyle w:val="Lijstalinea"/>
        <w:ind w:left="720"/>
        <w:rPr>
          <w:rFonts w:ascii="Calibri" w:hAnsi="Calibri"/>
          <w:sz w:val="22"/>
          <w:szCs w:val="22"/>
        </w:rPr>
      </w:pPr>
      <w:r>
        <w:rPr>
          <w:rFonts w:ascii="Calibri" w:hAnsi="Calibri"/>
          <w:sz w:val="22"/>
          <w:szCs w:val="22"/>
        </w:rPr>
        <w:t xml:space="preserve">MOL-gesprekken? </w:t>
      </w:r>
    </w:p>
    <w:p w:rsidR="000236DD" w:rsidRDefault="00090411" w:rsidP="00A06493">
      <w:pPr>
        <w:pStyle w:val="Lijstalinea"/>
        <w:ind w:left="720"/>
        <w:rPr>
          <w:rFonts w:ascii="Calibri" w:hAnsi="Calibri"/>
          <w:sz w:val="22"/>
          <w:szCs w:val="22"/>
        </w:rPr>
      </w:pPr>
      <w:r>
        <w:rPr>
          <w:rFonts w:ascii="Calibri" w:hAnsi="Calibri"/>
          <w:sz w:val="22"/>
          <w:szCs w:val="22"/>
        </w:rPr>
        <w:t>Ontwikkelgesprekken moet dat worden.</w:t>
      </w:r>
    </w:p>
    <w:p w:rsidR="00090411" w:rsidRDefault="00090411" w:rsidP="00A06493">
      <w:pPr>
        <w:pStyle w:val="Lijstalinea"/>
        <w:ind w:left="720"/>
        <w:rPr>
          <w:rFonts w:ascii="Calibri" w:hAnsi="Calibri"/>
          <w:sz w:val="22"/>
          <w:szCs w:val="22"/>
        </w:rPr>
      </w:pPr>
    </w:p>
    <w:p w:rsidR="00090411" w:rsidRDefault="00090411" w:rsidP="00A06493">
      <w:pPr>
        <w:pStyle w:val="Lijstalinea"/>
        <w:ind w:left="720"/>
        <w:rPr>
          <w:rFonts w:ascii="Calibri" w:hAnsi="Calibri"/>
          <w:sz w:val="22"/>
          <w:szCs w:val="22"/>
        </w:rPr>
      </w:pPr>
      <w:r>
        <w:rPr>
          <w:rFonts w:ascii="Calibri" w:hAnsi="Calibri"/>
          <w:sz w:val="22"/>
          <w:szCs w:val="22"/>
        </w:rPr>
        <w:t xml:space="preserve">Slot: Toets beleid HV en </w:t>
      </w:r>
      <w:r w:rsidR="006F4EBD">
        <w:rPr>
          <w:rFonts w:ascii="Calibri" w:hAnsi="Calibri"/>
          <w:sz w:val="22"/>
          <w:szCs w:val="22"/>
        </w:rPr>
        <w:t>vmbo</w:t>
      </w:r>
      <w:r>
        <w:rPr>
          <w:rFonts w:ascii="Calibri" w:hAnsi="Calibri"/>
          <w:sz w:val="22"/>
          <w:szCs w:val="22"/>
        </w:rPr>
        <w:t xml:space="preserve"> zijn naast elkaar gelegd. Borging is in gezamenlijkheid vastgelegd. </w:t>
      </w:r>
    </w:p>
    <w:p w:rsidR="00090411" w:rsidRDefault="00090411" w:rsidP="00A06493">
      <w:pPr>
        <w:pStyle w:val="Lijstalinea"/>
        <w:ind w:left="720"/>
        <w:rPr>
          <w:rFonts w:ascii="Calibri" w:hAnsi="Calibri"/>
          <w:sz w:val="22"/>
          <w:szCs w:val="22"/>
        </w:rPr>
      </w:pPr>
    </w:p>
    <w:p w:rsidR="00090411" w:rsidRDefault="00090411" w:rsidP="00A06493">
      <w:pPr>
        <w:pStyle w:val="Lijstalinea"/>
        <w:ind w:left="720"/>
        <w:rPr>
          <w:rFonts w:ascii="Calibri" w:hAnsi="Calibri"/>
          <w:sz w:val="22"/>
          <w:szCs w:val="22"/>
        </w:rPr>
      </w:pPr>
      <w:r>
        <w:rPr>
          <w:rFonts w:ascii="Calibri" w:hAnsi="Calibri"/>
          <w:sz w:val="22"/>
          <w:szCs w:val="22"/>
        </w:rPr>
        <w:t>Volumetabellen:</w:t>
      </w:r>
    </w:p>
    <w:p w:rsidR="00090411" w:rsidRDefault="00090411" w:rsidP="00A06493">
      <w:pPr>
        <w:pStyle w:val="Lijstalinea"/>
        <w:ind w:left="720"/>
        <w:rPr>
          <w:rFonts w:ascii="Calibri" w:hAnsi="Calibri"/>
          <w:sz w:val="22"/>
          <w:szCs w:val="22"/>
        </w:rPr>
      </w:pPr>
    </w:p>
    <w:p w:rsidR="00090411" w:rsidRDefault="00090411" w:rsidP="00A06493">
      <w:pPr>
        <w:pStyle w:val="Lijstalinea"/>
        <w:ind w:left="720"/>
        <w:rPr>
          <w:rFonts w:ascii="Calibri" w:hAnsi="Calibri"/>
          <w:sz w:val="22"/>
          <w:szCs w:val="22"/>
        </w:rPr>
      </w:pPr>
      <w:r>
        <w:rPr>
          <w:rFonts w:ascii="Calibri" w:hAnsi="Calibri"/>
          <w:sz w:val="22"/>
          <w:szCs w:val="22"/>
        </w:rPr>
        <w:t>Aanvullende informatie</w:t>
      </w:r>
      <w:r w:rsidR="00592B57">
        <w:rPr>
          <w:rFonts w:ascii="Calibri" w:hAnsi="Calibri"/>
          <w:sz w:val="22"/>
          <w:szCs w:val="22"/>
        </w:rPr>
        <w:t>/vragen</w:t>
      </w:r>
      <w:r>
        <w:rPr>
          <w:rFonts w:ascii="Calibri" w:hAnsi="Calibri"/>
          <w:sz w:val="22"/>
          <w:szCs w:val="22"/>
        </w:rPr>
        <w:t xml:space="preserve"> voor wat betreft de volumetabellen.</w:t>
      </w:r>
    </w:p>
    <w:p w:rsidR="00090411" w:rsidRDefault="00090411" w:rsidP="00090411">
      <w:pPr>
        <w:pStyle w:val="Lijstalinea"/>
        <w:numPr>
          <w:ilvl w:val="0"/>
          <w:numId w:val="26"/>
        </w:numPr>
        <w:rPr>
          <w:rFonts w:ascii="Calibri" w:hAnsi="Calibri"/>
          <w:sz w:val="22"/>
          <w:szCs w:val="22"/>
        </w:rPr>
      </w:pPr>
      <w:r>
        <w:rPr>
          <w:rFonts w:ascii="Calibri" w:hAnsi="Calibri"/>
          <w:sz w:val="22"/>
          <w:szCs w:val="22"/>
        </w:rPr>
        <w:t xml:space="preserve">Bij TL digitale vaardigheden </w:t>
      </w:r>
      <w:r w:rsidR="006F4EBD">
        <w:rPr>
          <w:rFonts w:ascii="Calibri" w:hAnsi="Calibri"/>
          <w:sz w:val="22"/>
          <w:szCs w:val="22"/>
        </w:rPr>
        <w:t>erbij</w:t>
      </w:r>
      <w:r>
        <w:rPr>
          <w:rFonts w:ascii="Calibri" w:hAnsi="Calibri"/>
          <w:sz w:val="22"/>
          <w:szCs w:val="22"/>
        </w:rPr>
        <w:t xml:space="preserve"> gekomen</w:t>
      </w:r>
    </w:p>
    <w:p w:rsidR="00090411" w:rsidRDefault="00090411" w:rsidP="00090411">
      <w:pPr>
        <w:pStyle w:val="Lijstalinea"/>
        <w:numPr>
          <w:ilvl w:val="0"/>
          <w:numId w:val="26"/>
        </w:numPr>
        <w:rPr>
          <w:rFonts w:ascii="Calibri" w:hAnsi="Calibri"/>
          <w:sz w:val="22"/>
          <w:szCs w:val="22"/>
        </w:rPr>
      </w:pPr>
      <w:r>
        <w:rPr>
          <w:rFonts w:ascii="Calibri" w:hAnsi="Calibri"/>
          <w:sz w:val="22"/>
          <w:szCs w:val="22"/>
        </w:rPr>
        <w:t>Stroomlijning  2/4 uurs vakken (maatschappijleer en CKV), is voor rooster beter, nl. minder tussenuren.</w:t>
      </w:r>
    </w:p>
    <w:p w:rsidR="00090411" w:rsidRDefault="00090411" w:rsidP="00090411">
      <w:pPr>
        <w:pStyle w:val="Lijstalinea"/>
        <w:numPr>
          <w:ilvl w:val="0"/>
          <w:numId w:val="26"/>
        </w:numPr>
        <w:rPr>
          <w:rFonts w:ascii="Calibri" w:hAnsi="Calibri"/>
          <w:sz w:val="22"/>
          <w:szCs w:val="22"/>
        </w:rPr>
      </w:pPr>
      <w:r>
        <w:rPr>
          <w:rFonts w:ascii="Calibri" w:hAnsi="Calibri"/>
          <w:sz w:val="22"/>
          <w:szCs w:val="22"/>
        </w:rPr>
        <w:t>Vakkenpaketten stroomlijnen. Om keuzes voor leerlingen mogelijk te maken.</w:t>
      </w:r>
    </w:p>
    <w:p w:rsidR="00592B57" w:rsidRDefault="00592B57" w:rsidP="00090411">
      <w:pPr>
        <w:pStyle w:val="Lijstalinea"/>
        <w:numPr>
          <w:ilvl w:val="0"/>
          <w:numId w:val="26"/>
        </w:numPr>
        <w:rPr>
          <w:rFonts w:ascii="Calibri" w:hAnsi="Calibri"/>
          <w:sz w:val="22"/>
          <w:szCs w:val="22"/>
        </w:rPr>
      </w:pPr>
      <w:r>
        <w:rPr>
          <w:rFonts w:ascii="Calibri" w:hAnsi="Calibri"/>
          <w:sz w:val="22"/>
          <w:szCs w:val="22"/>
        </w:rPr>
        <w:t>Volumetabellen zijn voor een jaar.</w:t>
      </w:r>
    </w:p>
    <w:p w:rsidR="00090411" w:rsidRDefault="00592B57" w:rsidP="00090411">
      <w:pPr>
        <w:pStyle w:val="Lijstalinea"/>
        <w:numPr>
          <w:ilvl w:val="0"/>
          <w:numId w:val="26"/>
        </w:numPr>
        <w:rPr>
          <w:rFonts w:ascii="Calibri" w:hAnsi="Calibri"/>
          <w:sz w:val="22"/>
          <w:szCs w:val="22"/>
        </w:rPr>
      </w:pPr>
      <w:r>
        <w:rPr>
          <w:rFonts w:ascii="Calibri" w:hAnsi="Calibri"/>
          <w:sz w:val="22"/>
          <w:szCs w:val="22"/>
        </w:rPr>
        <w:t xml:space="preserve">Hoe gaan we ITTL op de kaart zetten voor onze leerlingen? </w:t>
      </w:r>
    </w:p>
    <w:p w:rsidR="00592B57" w:rsidRDefault="00592B57" w:rsidP="00090411">
      <w:pPr>
        <w:pStyle w:val="Lijstalinea"/>
        <w:numPr>
          <w:ilvl w:val="0"/>
          <w:numId w:val="26"/>
        </w:numPr>
        <w:rPr>
          <w:rFonts w:ascii="Calibri" w:hAnsi="Calibri"/>
          <w:sz w:val="22"/>
          <w:szCs w:val="22"/>
        </w:rPr>
      </w:pPr>
      <w:r>
        <w:rPr>
          <w:rFonts w:ascii="Calibri" w:hAnsi="Calibri"/>
          <w:sz w:val="22"/>
          <w:szCs w:val="22"/>
        </w:rPr>
        <w:t xml:space="preserve">Vanuit </w:t>
      </w:r>
      <w:r w:rsidR="006F4EBD">
        <w:rPr>
          <w:rFonts w:ascii="Calibri" w:hAnsi="Calibri"/>
          <w:sz w:val="22"/>
          <w:szCs w:val="22"/>
        </w:rPr>
        <w:t>decanaat</w:t>
      </w:r>
      <w:r>
        <w:rPr>
          <w:rFonts w:ascii="Calibri" w:hAnsi="Calibri"/>
          <w:sz w:val="22"/>
          <w:szCs w:val="22"/>
        </w:rPr>
        <w:t>: voor 5 februari moet bekend zijn wat de keuzes van de leerlingen zijn.</w:t>
      </w:r>
    </w:p>
    <w:p w:rsidR="00592B57" w:rsidRDefault="00592B57" w:rsidP="00592B57">
      <w:pPr>
        <w:rPr>
          <w:rFonts w:ascii="Calibri" w:hAnsi="Calibri"/>
          <w:sz w:val="22"/>
          <w:szCs w:val="22"/>
        </w:rPr>
      </w:pPr>
    </w:p>
    <w:p w:rsidR="00592B57" w:rsidRDefault="00592B57" w:rsidP="00592B57">
      <w:pPr>
        <w:ind w:left="708"/>
        <w:rPr>
          <w:rFonts w:ascii="Calibri" w:hAnsi="Calibri"/>
          <w:sz w:val="22"/>
          <w:szCs w:val="22"/>
        </w:rPr>
      </w:pPr>
      <w:r>
        <w:rPr>
          <w:rFonts w:ascii="Calibri" w:hAnsi="Calibri"/>
          <w:sz w:val="22"/>
          <w:szCs w:val="22"/>
        </w:rPr>
        <w:t xml:space="preserve">Korte rondvraag: </w:t>
      </w:r>
    </w:p>
    <w:p w:rsidR="00592B57" w:rsidRDefault="00592B57" w:rsidP="00592B57">
      <w:pPr>
        <w:ind w:left="708"/>
        <w:rPr>
          <w:rFonts w:ascii="Calibri" w:hAnsi="Calibri"/>
          <w:sz w:val="22"/>
          <w:szCs w:val="22"/>
        </w:rPr>
      </w:pPr>
    </w:p>
    <w:p w:rsidR="00592B57" w:rsidRDefault="00592B57" w:rsidP="00592B57">
      <w:pPr>
        <w:ind w:left="708"/>
        <w:rPr>
          <w:rFonts w:ascii="Calibri" w:hAnsi="Calibri"/>
          <w:sz w:val="22"/>
          <w:szCs w:val="22"/>
        </w:rPr>
      </w:pPr>
      <w:r>
        <w:rPr>
          <w:rFonts w:ascii="Calibri" w:hAnsi="Calibri"/>
          <w:sz w:val="22"/>
          <w:szCs w:val="22"/>
        </w:rPr>
        <w:t>ITS Learning is enige tijd geleden vastgesteld.  Moest dat door de MR</w:t>
      </w:r>
      <w:r w:rsidR="00C17130">
        <w:rPr>
          <w:rFonts w:ascii="Calibri" w:hAnsi="Calibri"/>
          <w:sz w:val="22"/>
          <w:szCs w:val="22"/>
        </w:rPr>
        <w:t>? Of Clusterraad?</w:t>
      </w:r>
    </w:p>
    <w:p w:rsidR="00DF5AF8" w:rsidRDefault="00DF5AF8" w:rsidP="00592B57">
      <w:pPr>
        <w:ind w:left="708"/>
        <w:rPr>
          <w:rFonts w:ascii="Calibri" w:hAnsi="Calibri"/>
          <w:sz w:val="22"/>
          <w:szCs w:val="22"/>
        </w:rPr>
      </w:pPr>
      <w:r>
        <w:rPr>
          <w:rFonts w:ascii="Calibri" w:hAnsi="Calibri"/>
          <w:sz w:val="22"/>
          <w:szCs w:val="22"/>
        </w:rPr>
        <w:t>Is niet in de clusterraad geweest in ieder geval.</w:t>
      </w:r>
    </w:p>
    <w:p w:rsidR="00C17130" w:rsidRPr="00592B57" w:rsidRDefault="00C17130" w:rsidP="00592B57">
      <w:pPr>
        <w:ind w:left="708"/>
        <w:rPr>
          <w:rFonts w:ascii="Calibri" w:hAnsi="Calibri"/>
          <w:sz w:val="22"/>
          <w:szCs w:val="22"/>
        </w:rPr>
      </w:pPr>
      <w:r>
        <w:rPr>
          <w:rFonts w:ascii="Calibri" w:hAnsi="Calibri"/>
          <w:sz w:val="22"/>
          <w:szCs w:val="22"/>
        </w:rPr>
        <w:t>Opkomst taakbeleid was laag, is dat geen probleem?</w:t>
      </w:r>
    </w:p>
    <w:p w:rsidR="00592B57" w:rsidRDefault="00592B57" w:rsidP="00592B57">
      <w:pPr>
        <w:pStyle w:val="Lijstalinea"/>
        <w:ind w:left="1080"/>
        <w:rPr>
          <w:rFonts w:ascii="Calibri" w:hAnsi="Calibri"/>
          <w:sz w:val="22"/>
          <w:szCs w:val="22"/>
        </w:rPr>
      </w:pPr>
    </w:p>
    <w:p w:rsidR="007048A8" w:rsidRDefault="007048A8" w:rsidP="007048A8">
      <w:pPr>
        <w:tabs>
          <w:tab w:val="left" w:pos="2160"/>
        </w:tabs>
        <w:ind w:left="720"/>
        <w:rPr>
          <w:rFonts w:ascii="Calibri" w:hAnsi="Calibri"/>
          <w:b/>
          <w:sz w:val="22"/>
          <w:szCs w:val="22"/>
        </w:rPr>
      </w:pPr>
      <w:r>
        <w:rPr>
          <w:rFonts w:ascii="Calibri" w:hAnsi="Calibri"/>
          <w:b/>
          <w:sz w:val="22"/>
          <w:szCs w:val="22"/>
        </w:rPr>
        <w:t>Besloten deel</w:t>
      </w:r>
    </w:p>
    <w:p w:rsidR="007048A8" w:rsidRDefault="007048A8" w:rsidP="007048A8">
      <w:pPr>
        <w:pStyle w:val="Lijstalinea"/>
        <w:rPr>
          <w:rFonts w:ascii="Calibri" w:hAnsi="Calibri"/>
          <w:b/>
          <w:sz w:val="22"/>
          <w:szCs w:val="22"/>
        </w:rPr>
      </w:pPr>
    </w:p>
    <w:p w:rsidR="009C05FC" w:rsidRDefault="009C05FC" w:rsidP="009C05FC">
      <w:pPr>
        <w:pStyle w:val="Lijstalinea"/>
        <w:rPr>
          <w:rFonts w:ascii="Calibri" w:hAnsi="Calibri"/>
          <w:b/>
          <w:sz w:val="22"/>
          <w:szCs w:val="22"/>
        </w:rPr>
      </w:pPr>
    </w:p>
    <w:p w:rsidR="009C05FC" w:rsidRDefault="009012E8" w:rsidP="001D2BD4">
      <w:pPr>
        <w:numPr>
          <w:ilvl w:val="0"/>
          <w:numId w:val="3"/>
        </w:numPr>
        <w:tabs>
          <w:tab w:val="left" w:pos="2160"/>
        </w:tabs>
        <w:rPr>
          <w:rFonts w:ascii="Calibri" w:hAnsi="Calibri"/>
          <w:b/>
          <w:sz w:val="22"/>
          <w:szCs w:val="22"/>
        </w:rPr>
      </w:pPr>
      <w:r>
        <w:rPr>
          <w:rFonts w:ascii="Calibri" w:hAnsi="Calibri"/>
          <w:b/>
          <w:sz w:val="22"/>
          <w:szCs w:val="22"/>
        </w:rPr>
        <w:t>Verkiezingen clusterraden</w:t>
      </w:r>
    </w:p>
    <w:p w:rsidR="00134E3B" w:rsidRDefault="00134E3B" w:rsidP="00134E3B">
      <w:pPr>
        <w:tabs>
          <w:tab w:val="left" w:pos="2160"/>
        </w:tabs>
        <w:ind w:left="720"/>
        <w:rPr>
          <w:rFonts w:ascii="Calibri" w:hAnsi="Calibri"/>
          <w:b/>
          <w:sz w:val="22"/>
          <w:szCs w:val="22"/>
        </w:rPr>
      </w:pPr>
    </w:p>
    <w:p w:rsidR="00C17130" w:rsidRDefault="00C17130" w:rsidP="00134E3B">
      <w:pPr>
        <w:tabs>
          <w:tab w:val="left" w:pos="2160"/>
        </w:tabs>
        <w:ind w:left="720"/>
        <w:rPr>
          <w:rFonts w:ascii="Calibri" w:hAnsi="Calibri"/>
          <w:sz w:val="22"/>
          <w:szCs w:val="22"/>
        </w:rPr>
      </w:pPr>
      <w:r>
        <w:rPr>
          <w:rFonts w:ascii="Calibri" w:hAnsi="Calibri"/>
          <w:sz w:val="22"/>
          <w:szCs w:val="22"/>
        </w:rPr>
        <w:t xml:space="preserve">Vraag aan de clusterraad. Gaan we dit jaar afmaken en in april verkiezingen houden voor de nieuwe clusterraad of diens opvolger? </w:t>
      </w:r>
    </w:p>
    <w:p w:rsidR="008E4D16" w:rsidRDefault="008E4D16" w:rsidP="00134E3B">
      <w:pPr>
        <w:tabs>
          <w:tab w:val="left" w:pos="2160"/>
        </w:tabs>
        <w:ind w:left="720"/>
        <w:rPr>
          <w:rFonts w:ascii="Calibri" w:hAnsi="Calibri"/>
          <w:sz w:val="22"/>
          <w:szCs w:val="22"/>
        </w:rPr>
      </w:pPr>
      <w:r>
        <w:rPr>
          <w:rFonts w:ascii="Calibri" w:hAnsi="Calibri"/>
          <w:sz w:val="22"/>
          <w:szCs w:val="22"/>
        </w:rPr>
        <w:t xml:space="preserve">De clusterraad blijft </w:t>
      </w:r>
      <w:r w:rsidR="00DF5AF8">
        <w:rPr>
          <w:rFonts w:ascii="Calibri" w:hAnsi="Calibri"/>
          <w:sz w:val="22"/>
          <w:szCs w:val="22"/>
        </w:rPr>
        <w:t>bij haar vorige standpunt.</w:t>
      </w:r>
    </w:p>
    <w:p w:rsidR="00F55D6D" w:rsidRDefault="00F55D6D" w:rsidP="00134E3B">
      <w:pPr>
        <w:tabs>
          <w:tab w:val="left" w:pos="2160"/>
        </w:tabs>
        <w:ind w:left="720"/>
        <w:rPr>
          <w:rFonts w:ascii="Calibri" w:hAnsi="Calibri"/>
          <w:sz w:val="22"/>
          <w:szCs w:val="22"/>
        </w:rPr>
      </w:pPr>
    </w:p>
    <w:p w:rsidR="00C17130" w:rsidRDefault="00C17130" w:rsidP="00134E3B">
      <w:pPr>
        <w:tabs>
          <w:tab w:val="left" w:pos="2160"/>
        </w:tabs>
        <w:ind w:left="720"/>
        <w:rPr>
          <w:rFonts w:ascii="Calibri" w:hAnsi="Calibri"/>
          <w:b/>
          <w:sz w:val="22"/>
          <w:szCs w:val="22"/>
        </w:rPr>
      </w:pPr>
    </w:p>
    <w:p w:rsidR="00134E3B" w:rsidRDefault="009012E8" w:rsidP="00134E3B">
      <w:pPr>
        <w:pStyle w:val="Lijstalinea"/>
        <w:numPr>
          <w:ilvl w:val="0"/>
          <w:numId w:val="3"/>
        </w:numPr>
        <w:tabs>
          <w:tab w:val="left" w:pos="2160"/>
        </w:tabs>
        <w:rPr>
          <w:rFonts w:ascii="Calibri" w:hAnsi="Calibri"/>
          <w:b/>
          <w:sz w:val="22"/>
          <w:szCs w:val="22"/>
        </w:rPr>
      </w:pPr>
      <w:r>
        <w:rPr>
          <w:rFonts w:ascii="Calibri" w:hAnsi="Calibri"/>
          <w:b/>
          <w:sz w:val="22"/>
          <w:szCs w:val="22"/>
        </w:rPr>
        <w:t>Stemmen</w:t>
      </w:r>
      <w:r w:rsidR="006F4EBD">
        <w:rPr>
          <w:rFonts w:ascii="Calibri" w:hAnsi="Calibri"/>
          <w:b/>
          <w:sz w:val="22"/>
          <w:szCs w:val="22"/>
        </w:rPr>
        <w:t xml:space="preserve"> toets beleid</w:t>
      </w:r>
    </w:p>
    <w:p w:rsidR="008E4D16" w:rsidRPr="00DF5AF8" w:rsidRDefault="00DF5AF8" w:rsidP="008E4D16">
      <w:pPr>
        <w:tabs>
          <w:tab w:val="left" w:pos="2160"/>
        </w:tabs>
        <w:rPr>
          <w:rFonts w:ascii="Calibri" w:hAnsi="Calibri"/>
          <w:sz w:val="22"/>
          <w:szCs w:val="22"/>
        </w:rPr>
      </w:pPr>
      <w:r>
        <w:rPr>
          <w:rFonts w:ascii="Calibri" w:hAnsi="Calibri"/>
          <w:b/>
          <w:sz w:val="22"/>
          <w:szCs w:val="22"/>
        </w:rPr>
        <w:t xml:space="preserve">              </w:t>
      </w:r>
      <w:r w:rsidRPr="00DF5AF8">
        <w:rPr>
          <w:rFonts w:ascii="Calibri" w:hAnsi="Calibri"/>
          <w:sz w:val="22"/>
          <w:szCs w:val="22"/>
        </w:rPr>
        <w:t>Er wordt ge</w:t>
      </w:r>
      <w:r>
        <w:rPr>
          <w:rFonts w:ascii="Calibri" w:hAnsi="Calibri"/>
          <w:sz w:val="22"/>
          <w:szCs w:val="22"/>
        </w:rPr>
        <w:t>stemd</w:t>
      </w:r>
      <w:r w:rsidR="006F4EBD">
        <w:rPr>
          <w:rFonts w:ascii="Calibri" w:hAnsi="Calibri"/>
          <w:sz w:val="22"/>
          <w:szCs w:val="22"/>
        </w:rPr>
        <w:t>.</w:t>
      </w:r>
    </w:p>
    <w:p w:rsidR="009C05FC" w:rsidRDefault="009C05FC" w:rsidP="008E4D16">
      <w:pPr>
        <w:pStyle w:val="Lijstalinea"/>
        <w:ind w:left="720"/>
        <w:rPr>
          <w:rFonts w:ascii="Calibri" w:hAnsi="Calibri"/>
          <w:b/>
          <w:sz w:val="22"/>
          <w:szCs w:val="22"/>
        </w:rPr>
      </w:pPr>
    </w:p>
    <w:p w:rsidR="009C05FC" w:rsidRPr="001D2BD4" w:rsidRDefault="009012E8" w:rsidP="001D2BD4">
      <w:pPr>
        <w:numPr>
          <w:ilvl w:val="0"/>
          <w:numId w:val="3"/>
        </w:numPr>
        <w:tabs>
          <w:tab w:val="left" w:pos="2160"/>
        </w:tabs>
        <w:rPr>
          <w:rFonts w:ascii="Calibri" w:hAnsi="Calibri"/>
          <w:b/>
          <w:sz w:val="22"/>
          <w:szCs w:val="22"/>
        </w:rPr>
      </w:pPr>
      <w:r>
        <w:rPr>
          <w:rFonts w:ascii="Calibri" w:hAnsi="Calibri"/>
          <w:b/>
          <w:sz w:val="22"/>
          <w:szCs w:val="22"/>
        </w:rPr>
        <w:t xml:space="preserve">Stemmen </w:t>
      </w:r>
      <w:r w:rsidR="006F4EBD">
        <w:rPr>
          <w:rFonts w:ascii="Calibri" w:hAnsi="Calibri"/>
          <w:b/>
          <w:sz w:val="22"/>
          <w:szCs w:val="22"/>
        </w:rPr>
        <w:t>v</w:t>
      </w:r>
      <w:r w:rsidR="00B9050A">
        <w:rPr>
          <w:rFonts w:ascii="Calibri" w:hAnsi="Calibri"/>
          <w:b/>
          <w:sz w:val="22"/>
          <w:szCs w:val="22"/>
        </w:rPr>
        <w:t>olumetabellen</w:t>
      </w:r>
    </w:p>
    <w:p w:rsidR="007D43BD" w:rsidRPr="00DF5AF8" w:rsidRDefault="00DF5AF8" w:rsidP="007D43BD">
      <w:pPr>
        <w:tabs>
          <w:tab w:val="left" w:pos="2160"/>
        </w:tabs>
        <w:rPr>
          <w:rFonts w:ascii="Calibri" w:hAnsi="Calibri"/>
          <w:sz w:val="22"/>
          <w:szCs w:val="22"/>
        </w:rPr>
      </w:pPr>
      <w:r>
        <w:rPr>
          <w:rFonts w:ascii="Calibri" w:hAnsi="Calibri"/>
          <w:sz w:val="22"/>
          <w:szCs w:val="22"/>
        </w:rPr>
        <w:t xml:space="preserve">              Er wordt gestemd</w:t>
      </w:r>
      <w:r w:rsidR="006F4EBD">
        <w:rPr>
          <w:rFonts w:ascii="Calibri" w:hAnsi="Calibri"/>
          <w:sz w:val="22"/>
          <w:szCs w:val="22"/>
        </w:rPr>
        <w:t>.</w:t>
      </w:r>
    </w:p>
    <w:p w:rsidR="00DF5AF8" w:rsidRDefault="00DF5AF8" w:rsidP="007D43BD">
      <w:pPr>
        <w:tabs>
          <w:tab w:val="left" w:pos="2160"/>
        </w:tabs>
        <w:rPr>
          <w:rFonts w:ascii="Calibri" w:hAnsi="Calibri"/>
          <w:b/>
          <w:sz w:val="22"/>
          <w:szCs w:val="22"/>
        </w:rPr>
      </w:pPr>
    </w:p>
    <w:p w:rsidR="00B901D8" w:rsidRDefault="00B901D8" w:rsidP="00B901D8">
      <w:pPr>
        <w:numPr>
          <w:ilvl w:val="0"/>
          <w:numId w:val="3"/>
        </w:numPr>
        <w:tabs>
          <w:tab w:val="left" w:pos="2160"/>
        </w:tabs>
        <w:rPr>
          <w:rFonts w:ascii="Calibri" w:hAnsi="Calibri"/>
          <w:b/>
          <w:sz w:val="22"/>
          <w:szCs w:val="22"/>
        </w:rPr>
      </w:pPr>
      <w:r>
        <w:rPr>
          <w:rFonts w:ascii="Calibri" w:hAnsi="Calibri"/>
          <w:b/>
          <w:sz w:val="22"/>
          <w:szCs w:val="22"/>
        </w:rPr>
        <w:t>Blik naar voren</w:t>
      </w:r>
      <w:r w:rsidR="001D2BD4">
        <w:rPr>
          <w:rFonts w:ascii="Calibri" w:hAnsi="Calibri"/>
          <w:b/>
          <w:sz w:val="22"/>
          <w:szCs w:val="22"/>
        </w:rPr>
        <w:t xml:space="preserve"> </w:t>
      </w:r>
      <w:r w:rsidR="00DF5AF8">
        <w:rPr>
          <w:rFonts w:ascii="Calibri" w:hAnsi="Calibri"/>
          <w:b/>
          <w:sz w:val="22"/>
          <w:szCs w:val="22"/>
        </w:rPr>
        <w:t>–</w:t>
      </w:r>
      <w:r w:rsidR="001D2BD4">
        <w:rPr>
          <w:rFonts w:ascii="Calibri" w:hAnsi="Calibri"/>
          <w:b/>
          <w:sz w:val="22"/>
          <w:szCs w:val="22"/>
        </w:rPr>
        <w:t xml:space="preserve"> planning</w:t>
      </w:r>
    </w:p>
    <w:p w:rsidR="00DF5AF8" w:rsidRDefault="00DF5AF8" w:rsidP="00DF5AF8">
      <w:pPr>
        <w:tabs>
          <w:tab w:val="left" w:pos="2160"/>
        </w:tabs>
        <w:rPr>
          <w:rFonts w:ascii="Calibri" w:hAnsi="Calibri"/>
          <w:sz w:val="22"/>
          <w:szCs w:val="22"/>
        </w:rPr>
      </w:pPr>
      <w:r>
        <w:rPr>
          <w:rFonts w:ascii="Calibri" w:hAnsi="Calibri"/>
          <w:sz w:val="22"/>
          <w:szCs w:val="22"/>
        </w:rPr>
        <w:t xml:space="preserve">              </w:t>
      </w:r>
      <w:r w:rsidRPr="00DF5AF8">
        <w:rPr>
          <w:rFonts w:ascii="Calibri" w:hAnsi="Calibri"/>
          <w:sz w:val="22"/>
          <w:szCs w:val="22"/>
        </w:rPr>
        <w:t>Taakbeleid VMBO komt in februari</w:t>
      </w:r>
      <w:r>
        <w:rPr>
          <w:rFonts w:ascii="Calibri" w:hAnsi="Calibri"/>
          <w:sz w:val="22"/>
          <w:szCs w:val="22"/>
        </w:rPr>
        <w:t>, april is te laat.</w:t>
      </w:r>
    </w:p>
    <w:p w:rsidR="00DF5AF8" w:rsidRDefault="00DF5AF8" w:rsidP="00DF5AF8">
      <w:pPr>
        <w:tabs>
          <w:tab w:val="left" w:pos="2160"/>
        </w:tabs>
        <w:rPr>
          <w:rFonts w:ascii="Calibri" w:hAnsi="Calibri"/>
          <w:sz w:val="22"/>
          <w:szCs w:val="22"/>
        </w:rPr>
      </w:pPr>
      <w:r>
        <w:rPr>
          <w:rFonts w:ascii="Calibri" w:hAnsi="Calibri"/>
          <w:sz w:val="22"/>
          <w:szCs w:val="22"/>
        </w:rPr>
        <w:t xml:space="preserve">              Waar blijft ons werk we zouden moet omkomen in het werk?</w:t>
      </w:r>
    </w:p>
    <w:p w:rsidR="00DF5AF8" w:rsidRPr="00DF5AF8" w:rsidRDefault="00DF5AF8" w:rsidP="00DF5AF8">
      <w:pPr>
        <w:tabs>
          <w:tab w:val="left" w:pos="2160"/>
        </w:tabs>
        <w:rPr>
          <w:rFonts w:ascii="Calibri" w:hAnsi="Calibri"/>
          <w:sz w:val="22"/>
          <w:szCs w:val="22"/>
        </w:rPr>
      </w:pPr>
    </w:p>
    <w:p w:rsidR="00B901D8" w:rsidRDefault="00B901D8" w:rsidP="00B901D8">
      <w:pPr>
        <w:tabs>
          <w:tab w:val="left" w:pos="2160"/>
        </w:tabs>
        <w:ind w:left="720"/>
        <w:rPr>
          <w:rFonts w:ascii="Calibri" w:hAnsi="Calibri"/>
          <w:b/>
          <w:sz w:val="22"/>
          <w:szCs w:val="22"/>
        </w:rPr>
      </w:pPr>
    </w:p>
    <w:p w:rsidR="00B901D8" w:rsidRDefault="006F4EBD" w:rsidP="00B901D8">
      <w:pPr>
        <w:numPr>
          <w:ilvl w:val="0"/>
          <w:numId w:val="3"/>
        </w:numPr>
        <w:tabs>
          <w:tab w:val="left" w:pos="2160"/>
        </w:tabs>
        <w:rPr>
          <w:rFonts w:ascii="Calibri" w:hAnsi="Calibri"/>
          <w:b/>
          <w:sz w:val="22"/>
          <w:szCs w:val="22"/>
        </w:rPr>
      </w:pPr>
      <w:r>
        <w:rPr>
          <w:rFonts w:ascii="Calibri" w:hAnsi="Calibri"/>
          <w:b/>
          <w:sz w:val="22"/>
          <w:szCs w:val="22"/>
        </w:rPr>
        <w:t>Rondvraag</w:t>
      </w:r>
    </w:p>
    <w:p w:rsidR="006F4EBD" w:rsidRDefault="006F4EBD" w:rsidP="006F4EBD">
      <w:pPr>
        <w:tabs>
          <w:tab w:val="left" w:pos="2160"/>
        </w:tabs>
        <w:rPr>
          <w:rFonts w:ascii="Calibri" w:hAnsi="Calibri"/>
          <w:b/>
          <w:sz w:val="22"/>
          <w:szCs w:val="22"/>
        </w:rPr>
      </w:pPr>
    </w:p>
    <w:p w:rsidR="006F4EBD" w:rsidRDefault="006F4EBD" w:rsidP="006F4EBD">
      <w:pPr>
        <w:tabs>
          <w:tab w:val="left" w:pos="2160"/>
        </w:tabs>
        <w:ind w:left="720"/>
        <w:rPr>
          <w:rFonts w:ascii="Calibri" w:hAnsi="Calibri"/>
          <w:sz w:val="22"/>
          <w:szCs w:val="22"/>
        </w:rPr>
      </w:pPr>
      <w:r>
        <w:rPr>
          <w:rFonts w:ascii="Calibri" w:hAnsi="Calibri"/>
          <w:sz w:val="22"/>
          <w:szCs w:val="22"/>
        </w:rPr>
        <w:t>Geen.</w:t>
      </w:r>
    </w:p>
    <w:p w:rsidR="006F4EBD" w:rsidRPr="006F4EBD" w:rsidRDefault="006F4EBD" w:rsidP="006F4EBD">
      <w:pPr>
        <w:tabs>
          <w:tab w:val="left" w:pos="2160"/>
        </w:tabs>
        <w:ind w:left="720"/>
        <w:rPr>
          <w:rFonts w:ascii="Calibri" w:hAnsi="Calibri"/>
          <w:sz w:val="22"/>
          <w:szCs w:val="22"/>
        </w:rPr>
      </w:pPr>
      <w:r>
        <w:rPr>
          <w:rFonts w:ascii="Calibri" w:hAnsi="Calibri"/>
          <w:sz w:val="22"/>
          <w:szCs w:val="22"/>
        </w:rPr>
        <w:t>De voorzitter sluit de vergadering.</w:t>
      </w:r>
    </w:p>
    <w:p w:rsidR="006F4EBD" w:rsidRDefault="006F4EBD" w:rsidP="006F4EBD">
      <w:pPr>
        <w:tabs>
          <w:tab w:val="left" w:pos="2160"/>
        </w:tabs>
        <w:rPr>
          <w:rFonts w:ascii="Calibri" w:hAnsi="Calibri"/>
          <w:b/>
          <w:sz w:val="22"/>
          <w:szCs w:val="22"/>
        </w:rPr>
      </w:pPr>
    </w:p>
    <w:p w:rsidR="006F4EBD" w:rsidRDefault="006F4EBD" w:rsidP="006F4EBD">
      <w:pPr>
        <w:tabs>
          <w:tab w:val="left" w:pos="2160"/>
        </w:tabs>
        <w:rPr>
          <w:rFonts w:ascii="Calibri" w:hAnsi="Calibri"/>
          <w:b/>
          <w:sz w:val="22"/>
          <w:szCs w:val="22"/>
        </w:rPr>
      </w:pPr>
      <w:r>
        <w:rPr>
          <w:rFonts w:ascii="Calibri" w:hAnsi="Calibri"/>
          <w:b/>
          <w:sz w:val="22"/>
          <w:szCs w:val="22"/>
        </w:rPr>
        <w:t xml:space="preserve">               </w:t>
      </w:r>
      <w:r>
        <w:rPr>
          <w:rFonts w:ascii="Calibri" w:hAnsi="Calibri"/>
          <w:b/>
          <w:sz w:val="22"/>
          <w:szCs w:val="22"/>
        </w:rPr>
        <w:tab/>
      </w:r>
      <w:r>
        <w:rPr>
          <w:rFonts w:ascii="Calibri" w:hAnsi="Calibri"/>
          <w:b/>
          <w:sz w:val="22"/>
          <w:szCs w:val="22"/>
        </w:rPr>
        <w:tab/>
      </w:r>
    </w:p>
    <w:p w:rsidR="006F4EBD" w:rsidRDefault="006F4EBD" w:rsidP="006F4EBD">
      <w:pPr>
        <w:tabs>
          <w:tab w:val="left" w:pos="2160"/>
        </w:tabs>
        <w:rPr>
          <w:rFonts w:ascii="Calibri" w:hAnsi="Calibri"/>
          <w:b/>
          <w:sz w:val="22"/>
          <w:szCs w:val="22"/>
        </w:rPr>
      </w:pPr>
    </w:p>
    <w:p w:rsidR="009C05FC" w:rsidRDefault="009C05FC" w:rsidP="009C05FC">
      <w:pPr>
        <w:pStyle w:val="Lijstalinea"/>
        <w:rPr>
          <w:rFonts w:ascii="Calibri" w:hAnsi="Calibri"/>
          <w:b/>
          <w:sz w:val="22"/>
          <w:szCs w:val="22"/>
        </w:rPr>
      </w:pPr>
    </w:p>
    <w:p w:rsidR="009C05FC" w:rsidRDefault="009C05FC" w:rsidP="009C05FC">
      <w:pPr>
        <w:tabs>
          <w:tab w:val="left" w:pos="2160"/>
        </w:tabs>
        <w:rPr>
          <w:rFonts w:ascii="Calibri" w:hAnsi="Calibri"/>
          <w:b/>
          <w:sz w:val="22"/>
          <w:szCs w:val="22"/>
        </w:rPr>
      </w:pPr>
    </w:p>
    <w:p w:rsidR="009C05FC" w:rsidRDefault="009C05FC" w:rsidP="009C05FC">
      <w:pPr>
        <w:tabs>
          <w:tab w:val="left" w:pos="2160"/>
        </w:tabs>
        <w:rPr>
          <w:rFonts w:ascii="Calibri" w:hAnsi="Calibri"/>
          <w:b/>
          <w:sz w:val="22"/>
          <w:szCs w:val="22"/>
        </w:rPr>
      </w:pPr>
    </w:p>
    <w:p w:rsidR="009C05FC" w:rsidRDefault="009C05FC" w:rsidP="009C05FC">
      <w:pPr>
        <w:tabs>
          <w:tab w:val="left" w:pos="2160"/>
        </w:tabs>
        <w:rPr>
          <w:rFonts w:ascii="Calibri" w:hAnsi="Calibri"/>
          <w:b/>
          <w:sz w:val="22"/>
          <w:szCs w:val="22"/>
        </w:rPr>
      </w:pPr>
    </w:p>
    <w:p w:rsidR="009C05FC" w:rsidRDefault="009C05FC" w:rsidP="009C05FC">
      <w:pPr>
        <w:tabs>
          <w:tab w:val="left" w:pos="2160"/>
        </w:tabs>
        <w:rPr>
          <w:rFonts w:ascii="Calibri" w:hAnsi="Calibri"/>
          <w:b/>
          <w:sz w:val="22"/>
          <w:szCs w:val="22"/>
        </w:rPr>
      </w:pPr>
    </w:p>
    <w:p w:rsidR="009C05FC" w:rsidRDefault="009C05FC" w:rsidP="009C05FC">
      <w:pPr>
        <w:tabs>
          <w:tab w:val="left" w:pos="2160"/>
        </w:tabs>
        <w:rPr>
          <w:rFonts w:ascii="Calibri" w:hAnsi="Calibri"/>
          <w:b/>
          <w:sz w:val="22"/>
          <w:szCs w:val="22"/>
        </w:rPr>
      </w:pPr>
    </w:p>
    <w:p w:rsidR="009C05FC" w:rsidRDefault="009C05FC" w:rsidP="009C05FC">
      <w:pPr>
        <w:tabs>
          <w:tab w:val="left" w:pos="2160"/>
        </w:tabs>
        <w:rPr>
          <w:rFonts w:ascii="Calibri" w:hAnsi="Calibri"/>
          <w:b/>
          <w:sz w:val="22"/>
          <w:szCs w:val="22"/>
        </w:rPr>
      </w:pPr>
    </w:p>
    <w:p w:rsidR="009C05FC" w:rsidRDefault="009C05FC" w:rsidP="009C05FC">
      <w:pPr>
        <w:tabs>
          <w:tab w:val="left" w:pos="2160"/>
        </w:tabs>
        <w:rPr>
          <w:rFonts w:ascii="Calibri" w:hAnsi="Calibri"/>
          <w:b/>
          <w:sz w:val="22"/>
          <w:szCs w:val="22"/>
        </w:rPr>
      </w:pPr>
    </w:p>
    <w:p w:rsidR="009C05FC" w:rsidRDefault="009C05FC" w:rsidP="009C05FC">
      <w:pPr>
        <w:tabs>
          <w:tab w:val="left" w:pos="2160"/>
        </w:tabs>
        <w:rPr>
          <w:rFonts w:ascii="Calibri" w:hAnsi="Calibri"/>
          <w:b/>
          <w:sz w:val="22"/>
          <w:szCs w:val="22"/>
        </w:rPr>
      </w:pPr>
    </w:p>
    <w:p w:rsidR="009C05FC" w:rsidRDefault="009C05FC" w:rsidP="009C05FC">
      <w:pPr>
        <w:tabs>
          <w:tab w:val="left" w:pos="2160"/>
        </w:tabs>
        <w:rPr>
          <w:rFonts w:ascii="Calibri" w:hAnsi="Calibri"/>
          <w:b/>
          <w:sz w:val="22"/>
          <w:szCs w:val="22"/>
        </w:rPr>
      </w:pPr>
    </w:p>
    <w:p w:rsidR="009C05FC" w:rsidRDefault="009C05FC" w:rsidP="009C05FC">
      <w:pPr>
        <w:tabs>
          <w:tab w:val="left" w:pos="2160"/>
        </w:tabs>
        <w:rPr>
          <w:rFonts w:ascii="Calibri" w:hAnsi="Calibri"/>
          <w:b/>
          <w:sz w:val="22"/>
          <w:szCs w:val="22"/>
        </w:rPr>
      </w:pPr>
    </w:p>
    <w:p w:rsidR="009C05FC" w:rsidRDefault="009C05FC" w:rsidP="009C05FC">
      <w:pPr>
        <w:tabs>
          <w:tab w:val="left" w:pos="2160"/>
        </w:tabs>
        <w:rPr>
          <w:rFonts w:ascii="Calibri" w:hAnsi="Calibri"/>
          <w:b/>
          <w:sz w:val="22"/>
          <w:szCs w:val="22"/>
        </w:rPr>
      </w:pPr>
    </w:p>
    <w:p w:rsidR="009C05FC" w:rsidRDefault="009C05FC" w:rsidP="009C05FC">
      <w:pPr>
        <w:tabs>
          <w:tab w:val="left" w:pos="2160"/>
        </w:tabs>
        <w:rPr>
          <w:rFonts w:ascii="Calibri" w:hAnsi="Calibri"/>
          <w:b/>
          <w:sz w:val="22"/>
          <w:szCs w:val="22"/>
        </w:rPr>
      </w:pPr>
    </w:p>
    <w:p w:rsidR="009C05FC" w:rsidRDefault="009C05FC" w:rsidP="009C05FC">
      <w:pPr>
        <w:tabs>
          <w:tab w:val="left" w:pos="2160"/>
        </w:tabs>
        <w:rPr>
          <w:rFonts w:ascii="Calibri" w:hAnsi="Calibri"/>
          <w:b/>
          <w:sz w:val="22"/>
          <w:szCs w:val="22"/>
        </w:rPr>
      </w:pPr>
    </w:p>
    <w:sectPr w:rsidR="009C05FC" w:rsidSect="00052D49">
      <w:headerReference w:type="default" r:id="rId8"/>
      <w:footerReference w:type="default" r:id="rId9"/>
      <w:pgSz w:w="11906" w:h="16838"/>
      <w:pgMar w:top="567"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0932" w:rsidRDefault="00F10932">
      <w:r>
        <w:separator/>
      </w:r>
    </w:p>
  </w:endnote>
  <w:endnote w:type="continuationSeparator" w:id="0">
    <w:p w:rsidR="00F10932" w:rsidRDefault="00F10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2FD" w:rsidRPr="00073378" w:rsidRDefault="002042FD">
    <w:pPr>
      <w:pStyle w:val="Voettekst"/>
      <w:jc w:val="center"/>
      <w:rPr>
        <w:rFonts w:asciiTheme="minorHAnsi" w:hAnsiTheme="minorHAnsi" w:cstheme="minorHAnsi"/>
        <w:sz w:val="22"/>
        <w:szCs w:val="22"/>
      </w:rPr>
    </w:pPr>
    <w:r w:rsidRPr="00073378">
      <w:rPr>
        <w:rFonts w:asciiTheme="minorHAnsi" w:hAnsiTheme="minorHAnsi" w:cstheme="minorHAnsi"/>
        <w:sz w:val="22"/>
        <w:szCs w:val="22"/>
      </w:rPr>
      <w:fldChar w:fldCharType="begin"/>
    </w:r>
    <w:r w:rsidRPr="00073378">
      <w:rPr>
        <w:rFonts w:asciiTheme="minorHAnsi" w:hAnsiTheme="minorHAnsi" w:cstheme="minorHAnsi"/>
        <w:sz w:val="22"/>
        <w:szCs w:val="22"/>
      </w:rPr>
      <w:instrText>PAGE   \* MERGEFORMAT</w:instrText>
    </w:r>
    <w:r w:rsidRPr="00073378">
      <w:rPr>
        <w:rFonts w:asciiTheme="minorHAnsi" w:hAnsiTheme="minorHAnsi" w:cstheme="minorHAnsi"/>
        <w:sz w:val="22"/>
        <w:szCs w:val="22"/>
      </w:rPr>
      <w:fldChar w:fldCharType="separate"/>
    </w:r>
    <w:r w:rsidR="00B9050A">
      <w:rPr>
        <w:rFonts w:asciiTheme="minorHAnsi" w:hAnsiTheme="minorHAnsi" w:cstheme="minorHAnsi"/>
        <w:noProof/>
        <w:sz w:val="22"/>
        <w:szCs w:val="22"/>
      </w:rPr>
      <w:t>2</w:t>
    </w:r>
    <w:r w:rsidRPr="00073378">
      <w:rPr>
        <w:rFonts w:asciiTheme="minorHAnsi" w:hAnsiTheme="minorHAnsi" w:cstheme="minorHAnsi"/>
        <w:sz w:val="22"/>
        <w:szCs w:val="22"/>
      </w:rPr>
      <w:fldChar w:fldCharType="end"/>
    </w:r>
  </w:p>
  <w:p w:rsidR="002042FD" w:rsidRPr="00073378" w:rsidRDefault="002042FD">
    <w:pPr>
      <w:pStyle w:val="Voettekst"/>
      <w:rPr>
        <w:rFonts w:asciiTheme="minorHAnsi" w:hAnsiTheme="minorHAnsi" w:cstheme="minorHAnsi"/>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0932" w:rsidRDefault="00F10932">
      <w:r>
        <w:separator/>
      </w:r>
    </w:p>
  </w:footnote>
  <w:footnote w:type="continuationSeparator" w:id="0">
    <w:p w:rsidR="00F10932" w:rsidRDefault="00F10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73598" w:rsidRDefault="00373598">
    <w:pPr>
      <w:pStyle w:val="Koptekst"/>
    </w:pPr>
    <w:r w:rsidRPr="00202AAC">
      <w:rPr>
        <w:noProof/>
        <w:color w:val="0000FF"/>
      </w:rPr>
      <w:drawing>
        <wp:inline distT="0" distB="0" distL="0" distR="0" wp14:anchorId="791F5175" wp14:editId="4184EF90">
          <wp:extent cx="4297680" cy="1104900"/>
          <wp:effectExtent l="0" t="0" r="0" b="0"/>
          <wp:docPr id="1" name="irc_mi" descr="Afbeeldingsresultaat voor SVOL">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SVO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97680" cy="1104900"/>
                  </a:xfrm>
                  <a:prstGeom prst="rect">
                    <a:avLst/>
                  </a:prstGeom>
                  <a:noFill/>
                  <a:ln>
                    <a:noFill/>
                  </a:ln>
                </pic:spPr>
              </pic:pic>
            </a:graphicData>
          </a:graphic>
        </wp:inline>
      </w:drawing>
    </w:r>
  </w:p>
  <w:p w:rsidR="002042FD" w:rsidRDefault="002042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611BE"/>
    <w:multiLevelType w:val="hybridMultilevel"/>
    <w:tmpl w:val="AEDE1C6E"/>
    <w:lvl w:ilvl="0" w:tplc="0413000D">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1A3BC5"/>
    <w:multiLevelType w:val="hybridMultilevel"/>
    <w:tmpl w:val="592A23DC"/>
    <w:lvl w:ilvl="0" w:tplc="04130001">
      <w:start w:val="1"/>
      <w:numFmt w:val="bullet"/>
      <w:lvlText w:val=""/>
      <w:lvlJc w:val="left"/>
      <w:pPr>
        <w:tabs>
          <w:tab w:val="num" w:pos="1068"/>
        </w:tabs>
        <w:ind w:left="1068" w:hanging="360"/>
      </w:pPr>
      <w:rPr>
        <w:rFonts w:ascii="Symbol" w:hAnsi="Symbol" w:hint="default"/>
      </w:rPr>
    </w:lvl>
    <w:lvl w:ilvl="1" w:tplc="04130003" w:tentative="1">
      <w:start w:val="1"/>
      <w:numFmt w:val="bullet"/>
      <w:lvlText w:val="o"/>
      <w:lvlJc w:val="left"/>
      <w:pPr>
        <w:tabs>
          <w:tab w:val="num" w:pos="1788"/>
        </w:tabs>
        <w:ind w:left="1788" w:hanging="360"/>
      </w:pPr>
      <w:rPr>
        <w:rFonts w:ascii="Courier New" w:hAnsi="Courier New" w:cs="Courier New" w:hint="default"/>
      </w:rPr>
    </w:lvl>
    <w:lvl w:ilvl="2" w:tplc="04130005" w:tentative="1">
      <w:start w:val="1"/>
      <w:numFmt w:val="bullet"/>
      <w:lvlText w:val=""/>
      <w:lvlJc w:val="left"/>
      <w:pPr>
        <w:tabs>
          <w:tab w:val="num" w:pos="2508"/>
        </w:tabs>
        <w:ind w:left="2508" w:hanging="360"/>
      </w:pPr>
      <w:rPr>
        <w:rFonts w:ascii="Wingdings" w:hAnsi="Wingdings" w:hint="default"/>
      </w:rPr>
    </w:lvl>
    <w:lvl w:ilvl="3" w:tplc="04130001" w:tentative="1">
      <w:start w:val="1"/>
      <w:numFmt w:val="bullet"/>
      <w:lvlText w:val=""/>
      <w:lvlJc w:val="left"/>
      <w:pPr>
        <w:tabs>
          <w:tab w:val="num" w:pos="3228"/>
        </w:tabs>
        <w:ind w:left="3228" w:hanging="360"/>
      </w:pPr>
      <w:rPr>
        <w:rFonts w:ascii="Symbol" w:hAnsi="Symbol" w:hint="default"/>
      </w:rPr>
    </w:lvl>
    <w:lvl w:ilvl="4" w:tplc="04130003" w:tentative="1">
      <w:start w:val="1"/>
      <w:numFmt w:val="bullet"/>
      <w:lvlText w:val="o"/>
      <w:lvlJc w:val="left"/>
      <w:pPr>
        <w:tabs>
          <w:tab w:val="num" w:pos="3948"/>
        </w:tabs>
        <w:ind w:left="3948" w:hanging="360"/>
      </w:pPr>
      <w:rPr>
        <w:rFonts w:ascii="Courier New" w:hAnsi="Courier New" w:cs="Courier New" w:hint="default"/>
      </w:rPr>
    </w:lvl>
    <w:lvl w:ilvl="5" w:tplc="04130005" w:tentative="1">
      <w:start w:val="1"/>
      <w:numFmt w:val="bullet"/>
      <w:lvlText w:val=""/>
      <w:lvlJc w:val="left"/>
      <w:pPr>
        <w:tabs>
          <w:tab w:val="num" w:pos="4668"/>
        </w:tabs>
        <w:ind w:left="4668" w:hanging="360"/>
      </w:pPr>
      <w:rPr>
        <w:rFonts w:ascii="Wingdings" w:hAnsi="Wingdings" w:hint="default"/>
      </w:rPr>
    </w:lvl>
    <w:lvl w:ilvl="6" w:tplc="04130001" w:tentative="1">
      <w:start w:val="1"/>
      <w:numFmt w:val="bullet"/>
      <w:lvlText w:val=""/>
      <w:lvlJc w:val="left"/>
      <w:pPr>
        <w:tabs>
          <w:tab w:val="num" w:pos="5388"/>
        </w:tabs>
        <w:ind w:left="5388" w:hanging="360"/>
      </w:pPr>
      <w:rPr>
        <w:rFonts w:ascii="Symbol" w:hAnsi="Symbol" w:hint="default"/>
      </w:rPr>
    </w:lvl>
    <w:lvl w:ilvl="7" w:tplc="04130003" w:tentative="1">
      <w:start w:val="1"/>
      <w:numFmt w:val="bullet"/>
      <w:lvlText w:val="o"/>
      <w:lvlJc w:val="left"/>
      <w:pPr>
        <w:tabs>
          <w:tab w:val="num" w:pos="6108"/>
        </w:tabs>
        <w:ind w:left="6108" w:hanging="360"/>
      </w:pPr>
      <w:rPr>
        <w:rFonts w:ascii="Courier New" w:hAnsi="Courier New" w:cs="Courier New" w:hint="default"/>
      </w:rPr>
    </w:lvl>
    <w:lvl w:ilvl="8" w:tplc="0413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52E6E2B"/>
    <w:multiLevelType w:val="hybridMultilevel"/>
    <w:tmpl w:val="423C785E"/>
    <w:lvl w:ilvl="0" w:tplc="F24E2142">
      <w:numFmt w:val="bullet"/>
      <w:lvlText w:val="-"/>
      <w:lvlJc w:val="left"/>
      <w:pPr>
        <w:ind w:left="720" w:hanging="360"/>
      </w:pPr>
      <w:rPr>
        <w:rFonts w:ascii="Calibri" w:eastAsia="Times New Roman" w:hAnsi="Calibri"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B61672"/>
    <w:multiLevelType w:val="hybridMultilevel"/>
    <w:tmpl w:val="116CCD6C"/>
    <w:lvl w:ilvl="0" w:tplc="FFFFFFFF">
      <w:start w:val="1"/>
      <w:numFmt w:val="decimal"/>
      <w:lvlText w:val="%1"/>
      <w:lvlJc w:val="left"/>
      <w:pPr>
        <w:tabs>
          <w:tab w:val="num" w:pos="1065"/>
        </w:tabs>
        <w:ind w:left="1065" w:hanging="705"/>
      </w:pPr>
      <w:rPr>
        <w:rFonts w:hint="default"/>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 w15:restartNumberingAfterBreak="0">
    <w:nsid w:val="110B74BF"/>
    <w:multiLevelType w:val="multilevel"/>
    <w:tmpl w:val="44780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3987433"/>
    <w:multiLevelType w:val="hybridMultilevel"/>
    <w:tmpl w:val="1FB4880A"/>
    <w:lvl w:ilvl="0" w:tplc="4CD02962">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18B1248"/>
    <w:multiLevelType w:val="hybridMultilevel"/>
    <w:tmpl w:val="D556C1E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6F256D9"/>
    <w:multiLevelType w:val="hybridMultilevel"/>
    <w:tmpl w:val="A6D608D4"/>
    <w:lvl w:ilvl="0" w:tplc="DD80F7E4">
      <w:start w:val="1"/>
      <w:numFmt w:val="bullet"/>
      <w:lvlText w:val="-"/>
      <w:lvlJc w:val="left"/>
      <w:pPr>
        <w:ind w:left="1080" w:hanging="360"/>
      </w:pPr>
      <w:rPr>
        <w:rFonts w:ascii="Calibri" w:eastAsia="Times New Roman" w:hAnsi="Calibri" w:cs="Calibr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8" w15:restartNumberingAfterBreak="0">
    <w:nsid w:val="31A71701"/>
    <w:multiLevelType w:val="multilevel"/>
    <w:tmpl w:val="63509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E8171B"/>
    <w:multiLevelType w:val="hybridMultilevel"/>
    <w:tmpl w:val="2B6E9B44"/>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51F2BA3"/>
    <w:multiLevelType w:val="hybridMultilevel"/>
    <w:tmpl w:val="629EE3C8"/>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2B2073"/>
    <w:multiLevelType w:val="hybridMultilevel"/>
    <w:tmpl w:val="5AD66044"/>
    <w:lvl w:ilvl="0" w:tplc="04130001">
      <w:start w:val="1"/>
      <w:numFmt w:val="bullet"/>
      <w:lvlText w:val=""/>
      <w:lvlJc w:val="left"/>
      <w:pPr>
        <w:tabs>
          <w:tab w:val="num" w:pos="720"/>
        </w:tabs>
        <w:ind w:left="720" w:hanging="360"/>
      </w:pPr>
      <w:rPr>
        <w:rFonts w:ascii="Symbol" w:hAnsi="Symbol" w:hint="default"/>
      </w:rPr>
    </w:lvl>
    <w:lvl w:ilvl="1" w:tplc="C72682FE">
      <w:numFmt w:val="bullet"/>
      <w:lvlText w:val="-"/>
      <w:lvlJc w:val="left"/>
      <w:pPr>
        <w:tabs>
          <w:tab w:val="num" w:pos="1440"/>
        </w:tabs>
        <w:ind w:left="1440" w:hanging="360"/>
      </w:pPr>
      <w:rPr>
        <w:rFonts w:ascii="Times New Roman" w:eastAsia="Times New Roman" w:hAnsi="Times New Roman" w:cs="Times New Roman"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30C6205"/>
    <w:multiLevelType w:val="hybridMultilevel"/>
    <w:tmpl w:val="677C8DA0"/>
    <w:lvl w:ilvl="0" w:tplc="04130001">
      <w:start w:val="1"/>
      <w:numFmt w:val="bullet"/>
      <w:lvlText w:val=""/>
      <w:lvlJc w:val="left"/>
      <w:pPr>
        <w:tabs>
          <w:tab w:val="num" w:pos="1428"/>
        </w:tabs>
        <w:ind w:left="1428" w:hanging="360"/>
      </w:pPr>
      <w:rPr>
        <w:rFonts w:ascii="Symbol" w:hAnsi="Symbol" w:hint="default"/>
      </w:rPr>
    </w:lvl>
    <w:lvl w:ilvl="1" w:tplc="04130003">
      <w:start w:val="1"/>
      <w:numFmt w:val="bullet"/>
      <w:lvlText w:val="o"/>
      <w:lvlJc w:val="left"/>
      <w:pPr>
        <w:tabs>
          <w:tab w:val="num" w:pos="2148"/>
        </w:tabs>
        <w:ind w:left="2148" w:hanging="360"/>
      </w:pPr>
      <w:rPr>
        <w:rFonts w:ascii="Courier New" w:hAnsi="Courier New" w:cs="Courier New" w:hint="default"/>
      </w:rPr>
    </w:lvl>
    <w:lvl w:ilvl="2" w:tplc="04130005" w:tentative="1">
      <w:start w:val="1"/>
      <w:numFmt w:val="bullet"/>
      <w:lvlText w:val=""/>
      <w:lvlJc w:val="left"/>
      <w:pPr>
        <w:tabs>
          <w:tab w:val="num" w:pos="2868"/>
        </w:tabs>
        <w:ind w:left="2868" w:hanging="360"/>
      </w:pPr>
      <w:rPr>
        <w:rFonts w:ascii="Wingdings" w:hAnsi="Wingdings" w:hint="default"/>
      </w:rPr>
    </w:lvl>
    <w:lvl w:ilvl="3" w:tplc="04130001" w:tentative="1">
      <w:start w:val="1"/>
      <w:numFmt w:val="bullet"/>
      <w:lvlText w:val=""/>
      <w:lvlJc w:val="left"/>
      <w:pPr>
        <w:tabs>
          <w:tab w:val="num" w:pos="3588"/>
        </w:tabs>
        <w:ind w:left="3588" w:hanging="360"/>
      </w:pPr>
      <w:rPr>
        <w:rFonts w:ascii="Symbol" w:hAnsi="Symbol" w:hint="default"/>
      </w:rPr>
    </w:lvl>
    <w:lvl w:ilvl="4" w:tplc="04130003" w:tentative="1">
      <w:start w:val="1"/>
      <w:numFmt w:val="bullet"/>
      <w:lvlText w:val="o"/>
      <w:lvlJc w:val="left"/>
      <w:pPr>
        <w:tabs>
          <w:tab w:val="num" w:pos="4308"/>
        </w:tabs>
        <w:ind w:left="4308" w:hanging="360"/>
      </w:pPr>
      <w:rPr>
        <w:rFonts w:ascii="Courier New" w:hAnsi="Courier New" w:cs="Courier New" w:hint="default"/>
      </w:rPr>
    </w:lvl>
    <w:lvl w:ilvl="5" w:tplc="04130005" w:tentative="1">
      <w:start w:val="1"/>
      <w:numFmt w:val="bullet"/>
      <w:lvlText w:val=""/>
      <w:lvlJc w:val="left"/>
      <w:pPr>
        <w:tabs>
          <w:tab w:val="num" w:pos="5028"/>
        </w:tabs>
        <w:ind w:left="5028" w:hanging="360"/>
      </w:pPr>
      <w:rPr>
        <w:rFonts w:ascii="Wingdings" w:hAnsi="Wingdings" w:hint="default"/>
      </w:rPr>
    </w:lvl>
    <w:lvl w:ilvl="6" w:tplc="04130001" w:tentative="1">
      <w:start w:val="1"/>
      <w:numFmt w:val="bullet"/>
      <w:lvlText w:val=""/>
      <w:lvlJc w:val="left"/>
      <w:pPr>
        <w:tabs>
          <w:tab w:val="num" w:pos="5748"/>
        </w:tabs>
        <w:ind w:left="5748" w:hanging="360"/>
      </w:pPr>
      <w:rPr>
        <w:rFonts w:ascii="Symbol" w:hAnsi="Symbol" w:hint="default"/>
      </w:rPr>
    </w:lvl>
    <w:lvl w:ilvl="7" w:tplc="04130003" w:tentative="1">
      <w:start w:val="1"/>
      <w:numFmt w:val="bullet"/>
      <w:lvlText w:val="o"/>
      <w:lvlJc w:val="left"/>
      <w:pPr>
        <w:tabs>
          <w:tab w:val="num" w:pos="6468"/>
        </w:tabs>
        <w:ind w:left="6468" w:hanging="360"/>
      </w:pPr>
      <w:rPr>
        <w:rFonts w:ascii="Courier New" w:hAnsi="Courier New" w:cs="Courier New" w:hint="default"/>
      </w:rPr>
    </w:lvl>
    <w:lvl w:ilvl="8" w:tplc="04130005" w:tentative="1">
      <w:start w:val="1"/>
      <w:numFmt w:val="bullet"/>
      <w:lvlText w:val=""/>
      <w:lvlJc w:val="left"/>
      <w:pPr>
        <w:tabs>
          <w:tab w:val="num" w:pos="7188"/>
        </w:tabs>
        <w:ind w:left="7188" w:hanging="360"/>
      </w:pPr>
      <w:rPr>
        <w:rFonts w:ascii="Wingdings" w:hAnsi="Wingdings" w:hint="default"/>
      </w:rPr>
    </w:lvl>
  </w:abstractNum>
  <w:abstractNum w:abstractNumId="13" w15:restartNumberingAfterBreak="0">
    <w:nsid w:val="463642B4"/>
    <w:multiLevelType w:val="hybridMultilevel"/>
    <w:tmpl w:val="1F4E689C"/>
    <w:lvl w:ilvl="0" w:tplc="04130001">
      <w:numFmt w:val="bullet"/>
      <w:lvlText w:val=""/>
      <w:lvlJc w:val="left"/>
      <w:pPr>
        <w:tabs>
          <w:tab w:val="num" w:pos="720"/>
        </w:tabs>
        <w:ind w:left="720" w:hanging="360"/>
      </w:pPr>
      <w:rPr>
        <w:rFonts w:ascii="Symbol" w:eastAsia="Times New Roman" w:hAnsi="Symbol"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90E5EB0"/>
    <w:multiLevelType w:val="hybridMultilevel"/>
    <w:tmpl w:val="A5EA8492"/>
    <w:lvl w:ilvl="0" w:tplc="04130001">
      <w:start w:val="1"/>
      <w:numFmt w:val="bullet"/>
      <w:lvlText w:val=""/>
      <w:lvlJc w:val="left"/>
      <w:pPr>
        <w:tabs>
          <w:tab w:val="num" w:pos="1080"/>
        </w:tabs>
        <w:ind w:left="1080" w:hanging="360"/>
      </w:pPr>
      <w:rPr>
        <w:rFonts w:ascii="Symbol" w:hAnsi="Symbol" w:hint="default"/>
      </w:rPr>
    </w:lvl>
    <w:lvl w:ilvl="1" w:tplc="04130003" w:tentative="1">
      <w:start w:val="1"/>
      <w:numFmt w:val="bullet"/>
      <w:lvlText w:val="o"/>
      <w:lvlJc w:val="left"/>
      <w:pPr>
        <w:tabs>
          <w:tab w:val="num" w:pos="1800"/>
        </w:tabs>
        <w:ind w:left="1800" w:hanging="360"/>
      </w:pPr>
      <w:rPr>
        <w:rFonts w:ascii="Courier New" w:hAnsi="Courier New" w:cs="Courier New" w:hint="default"/>
      </w:rPr>
    </w:lvl>
    <w:lvl w:ilvl="2" w:tplc="04130005" w:tentative="1">
      <w:start w:val="1"/>
      <w:numFmt w:val="bullet"/>
      <w:lvlText w:val=""/>
      <w:lvlJc w:val="left"/>
      <w:pPr>
        <w:tabs>
          <w:tab w:val="num" w:pos="2520"/>
        </w:tabs>
        <w:ind w:left="2520" w:hanging="360"/>
      </w:pPr>
      <w:rPr>
        <w:rFonts w:ascii="Wingdings" w:hAnsi="Wingdings" w:hint="default"/>
      </w:rPr>
    </w:lvl>
    <w:lvl w:ilvl="3" w:tplc="04130001" w:tentative="1">
      <w:start w:val="1"/>
      <w:numFmt w:val="bullet"/>
      <w:lvlText w:val=""/>
      <w:lvlJc w:val="left"/>
      <w:pPr>
        <w:tabs>
          <w:tab w:val="num" w:pos="3240"/>
        </w:tabs>
        <w:ind w:left="3240" w:hanging="360"/>
      </w:pPr>
      <w:rPr>
        <w:rFonts w:ascii="Symbol" w:hAnsi="Symbol" w:hint="default"/>
      </w:rPr>
    </w:lvl>
    <w:lvl w:ilvl="4" w:tplc="04130003" w:tentative="1">
      <w:start w:val="1"/>
      <w:numFmt w:val="bullet"/>
      <w:lvlText w:val="o"/>
      <w:lvlJc w:val="left"/>
      <w:pPr>
        <w:tabs>
          <w:tab w:val="num" w:pos="3960"/>
        </w:tabs>
        <w:ind w:left="3960" w:hanging="360"/>
      </w:pPr>
      <w:rPr>
        <w:rFonts w:ascii="Courier New" w:hAnsi="Courier New" w:cs="Courier New" w:hint="default"/>
      </w:rPr>
    </w:lvl>
    <w:lvl w:ilvl="5" w:tplc="04130005" w:tentative="1">
      <w:start w:val="1"/>
      <w:numFmt w:val="bullet"/>
      <w:lvlText w:val=""/>
      <w:lvlJc w:val="left"/>
      <w:pPr>
        <w:tabs>
          <w:tab w:val="num" w:pos="4680"/>
        </w:tabs>
        <w:ind w:left="4680" w:hanging="360"/>
      </w:pPr>
      <w:rPr>
        <w:rFonts w:ascii="Wingdings" w:hAnsi="Wingdings" w:hint="default"/>
      </w:rPr>
    </w:lvl>
    <w:lvl w:ilvl="6" w:tplc="04130001" w:tentative="1">
      <w:start w:val="1"/>
      <w:numFmt w:val="bullet"/>
      <w:lvlText w:val=""/>
      <w:lvlJc w:val="left"/>
      <w:pPr>
        <w:tabs>
          <w:tab w:val="num" w:pos="5400"/>
        </w:tabs>
        <w:ind w:left="5400" w:hanging="360"/>
      </w:pPr>
      <w:rPr>
        <w:rFonts w:ascii="Symbol" w:hAnsi="Symbol" w:hint="default"/>
      </w:rPr>
    </w:lvl>
    <w:lvl w:ilvl="7" w:tplc="04130003" w:tentative="1">
      <w:start w:val="1"/>
      <w:numFmt w:val="bullet"/>
      <w:lvlText w:val="o"/>
      <w:lvlJc w:val="left"/>
      <w:pPr>
        <w:tabs>
          <w:tab w:val="num" w:pos="6120"/>
        </w:tabs>
        <w:ind w:left="6120" w:hanging="360"/>
      </w:pPr>
      <w:rPr>
        <w:rFonts w:ascii="Courier New" w:hAnsi="Courier New" w:cs="Courier New" w:hint="default"/>
      </w:rPr>
    </w:lvl>
    <w:lvl w:ilvl="8" w:tplc="0413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4B7B02E2"/>
    <w:multiLevelType w:val="hybridMultilevel"/>
    <w:tmpl w:val="B29A526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5235BB1"/>
    <w:multiLevelType w:val="hybridMultilevel"/>
    <w:tmpl w:val="BD76D19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297D56"/>
    <w:multiLevelType w:val="hybridMultilevel"/>
    <w:tmpl w:val="3A8A1BAE"/>
    <w:lvl w:ilvl="0" w:tplc="0413000F">
      <w:start w:val="1"/>
      <w:numFmt w:val="decimal"/>
      <w:lvlText w:val="%1."/>
      <w:lvlJc w:val="left"/>
      <w:pPr>
        <w:tabs>
          <w:tab w:val="num" w:pos="720"/>
        </w:tabs>
        <w:ind w:left="720" w:hanging="360"/>
      </w:pPr>
      <w:rPr>
        <w:rFonts w:hint="default"/>
      </w:rPr>
    </w:lvl>
    <w:lvl w:ilvl="1" w:tplc="EB9EC6E2">
      <w:numFmt w:val="bullet"/>
      <w:lvlText w:val=""/>
      <w:lvlJc w:val="left"/>
      <w:pPr>
        <w:tabs>
          <w:tab w:val="num" w:pos="785"/>
        </w:tabs>
        <w:ind w:left="785" w:hanging="360"/>
      </w:pPr>
      <w:rPr>
        <w:rFonts w:ascii="Symbol" w:eastAsia="Times New Roman" w:hAnsi="Symbol" w:cs="Times New Roman" w:hint="default"/>
      </w:rPr>
    </w:lvl>
    <w:lvl w:ilvl="2" w:tplc="EB9EC6E2">
      <w:numFmt w:val="bullet"/>
      <w:lvlText w:val=""/>
      <w:lvlJc w:val="left"/>
      <w:pPr>
        <w:tabs>
          <w:tab w:val="num" w:pos="1440"/>
        </w:tabs>
        <w:ind w:left="1440" w:hanging="360"/>
      </w:pPr>
      <w:rPr>
        <w:rFonts w:ascii="Symbol" w:eastAsia="Times New Roman" w:hAnsi="Symbol" w:cs="Times New Roman" w:hint="default"/>
      </w:r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8" w15:restartNumberingAfterBreak="0">
    <w:nsid w:val="605728C9"/>
    <w:multiLevelType w:val="hybridMultilevel"/>
    <w:tmpl w:val="D3840DB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3B30FE8"/>
    <w:multiLevelType w:val="hybridMultilevel"/>
    <w:tmpl w:val="E912DB3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5746A1C"/>
    <w:multiLevelType w:val="hybridMultilevel"/>
    <w:tmpl w:val="D982FA4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0315097"/>
    <w:multiLevelType w:val="hybridMultilevel"/>
    <w:tmpl w:val="FDC2B90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91A3058"/>
    <w:multiLevelType w:val="hybridMultilevel"/>
    <w:tmpl w:val="C264F272"/>
    <w:lvl w:ilvl="0" w:tplc="04130001">
      <w:start w:val="1"/>
      <w:numFmt w:val="bullet"/>
      <w:lvlText w:val=""/>
      <w:lvlJc w:val="left"/>
      <w:pPr>
        <w:ind w:left="2484" w:hanging="360"/>
      </w:pPr>
      <w:rPr>
        <w:rFonts w:ascii="Symbol" w:hAnsi="Symbol" w:hint="default"/>
      </w:rPr>
    </w:lvl>
    <w:lvl w:ilvl="1" w:tplc="04130003" w:tentative="1">
      <w:start w:val="1"/>
      <w:numFmt w:val="bullet"/>
      <w:lvlText w:val="o"/>
      <w:lvlJc w:val="left"/>
      <w:pPr>
        <w:ind w:left="3204" w:hanging="360"/>
      </w:pPr>
      <w:rPr>
        <w:rFonts w:ascii="Courier New" w:hAnsi="Courier New" w:cs="Courier New" w:hint="default"/>
      </w:rPr>
    </w:lvl>
    <w:lvl w:ilvl="2" w:tplc="04130005" w:tentative="1">
      <w:start w:val="1"/>
      <w:numFmt w:val="bullet"/>
      <w:lvlText w:val=""/>
      <w:lvlJc w:val="left"/>
      <w:pPr>
        <w:ind w:left="3924" w:hanging="360"/>
      </w:pPr>
      <w:rPr>
        <w:rFonts w:ascii="Wingdings" w:hAnsi="Wingdings" w:hint="default"/>
      </w:rPr>
    </w:lvl>
    <w:lvl w:ilvl="3" w:tplc="04130001" w:tentative="1">
      <w:start w:val="1"/>
      <w:numFmt w:val="bullet"/>
      <w:lvlText w:val=""/>
      <w:lvlJc w:val="left"/>
      <w:pPr>
        <w:ind w:left="4644" w:hanging="360"/>
      </w:pPr>
      <w:rPr>
        <w:rFonts w:ascii="Symbol" w:hAnsi="Symbol" w:hint="default"/>
      </w:rPr>
    </w:lvl>
    <w:lvl w:ilvl="4" w:tplc="04130003" w:tentative="1">
      <w:start w:val="1"/>
      <w:numFmt w:val="bullet"/>
      <w:lvlText w:val="o"/>
      <w:lvlJc w:val="left"/>
      <w:pPr>
        <w:ind w:left="5364" w:hanging="360"/>
      </w:pPr>
      <w:rPr>
        <w:rFonts w:ascii="Courier New" w:hAnsi="Courier New" w:cs="Courier New" w:hint="default"/>
      </w:rPr>
    </w:lvl>
    <w:lvl w:ilvl="5" w:tplc="04130005" w:tentative="1">
      <w:start w:val="1"/>
      <w:numFmt w:val="bullet"/>
      <w:lvlText w:val=""/>
      <w:lvlJc w:val="left"/>
      <w:pPr>
        <w:ind w:left="6084" w:hanging="360"/>
      </w:pPr>
      <w:rPr>
        <w:rFonts w:ascii="Wingdings" w:hAnsi="Wingdings" w:hint="default"/>
      </w:rPr>
    </w:lvl>
    <w:lvl w:ilvl="6" w:tplc="04130001" w:tentative="1">
      <w:start w:val="1"/>
      <w:numFmt w:val="bullet"/>
      <w:lvlText w:val=""/>
      <w:lvlJc w:val="left"/>
      <w:pPr>
        <w:ind w:left="6804" w:hanging="360"/>
      </w:pPr>
      <w:rPr>
        <w:rFonts w:ascii="Symbol" w:hAnsi="Symbol" w:hint="default"/>
      </w:rPr>
    </w:lvl>
    <w:lvl w:ilvl="7" w:tplc="04130003" w:tentative="1">
      <w:start w:val="1"/>
      <w:numFmt w:val="bullet"/>
      <w:lvlText w:val="o"/>
      <w:lvlJc w:val="left"/>
      <w:pPr>
        <w:ind w:left="7524" w:hanging="360"/>
      </w:pPr>
      <w:rPr>
        <w:rFonts w:ascii="Courier New" w:hAnsi="Courier New" w:cs="Courier New" w:hint="default"/>
      </w:rPr>
    </w:lvl>
    <w:lvl w:ilvl="8" w:tplc="04130005" w:tentative="1">
      <w:start w:val="1"/>
      <w:numFmt w:val="bullet"/>
      <w:lvlText w:val=""/>
      <w:lvlJc w:val="left"/>
      <w:pPr>
        <w:ind w:left="8244" w:hanging="360"/>
      </w:pPr>
      <w:rPr>
        <w:rFonts w:ascii="Wingdings" w:hAnsi="Wingdings" w:hint="default"/>
      </w:rPr>
    </w:lvl>
  </w:abstractNum>
  <w:abstractNum w:abstractNumId="23" w15:restartNumberingAfterBreak="0">
    <w:nsid w:val="7BC46D23"/>
    <w:multiLevelType w:val="hybridMultilevel"/>
    <w:tmpl w:val="03FC39AC"/>
    <w:lvl w:ilvl="0" w:tplc="04130003">
      <w:start w:val="1"/>
      <w:numFmt w:val="bullet"/>
      <w:lvlText w:val="o"/>
      <w:lvlJc w:val="left"/>
      <w:pPr>
        <w:ind w:left="1440" w:hanging="360"/>
      </w:pPr>
      <w:rPr>
        <w:rFonts w:ascii="Courier New" w:hAnsi="Courier New" w:cs="Courier New" w:hint="default"/>
      </w:rPr>
    </w:lvl>
    <w:lvl w:ilvl="1" w:tplc="04130003">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4" w15:restartNumberingAfterBreak="0">
    <w:nsid w:val="7C4128D9"/>
    <w:multiLevelType w:val="hybridMultilevel"/>
    <w:tmpl w:val="6414EB30"/>
    <w:lvl w:ilvl="0" w:tplc="0413000B">
      <w:start w:val="1"/>
      <w:numFmt w:val="bullet"/>
      <w:lvlText w:val=""/>
      <w:lvlJc w:val="left"/>
      <w:pPr>
        <w:ind w:left="1080" w:hanging="360"/>
      </w:pPr>
      <w:rPr>
        <w:rFonts w:ascii="Wingdings" w:hAnsi="Wingding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7CE65FA3"/>
    <w:multiLevelType w:val="hybridMultilevel"/>
    <w:tmpl w:val="9BACC1FE"/>
    <w:lvl w:ilvl="0" w:tplc="04130001">
      <w:numFmt w:val="bullet"/>
      <w:lvlText w:val=""/>
      <w:lvlJc w:val="left"/>
      <w:pPr>
        <w:tabs>
          <w:tab w:val="num" w:pos="720"/>
        </w:tabs>
        <w:ind w:left="720" w:hanging="360"/>
      </w:pPr>
      <w:rPr>
        <w:rFonts w:ascii="Symbol" w:eastAsia="Times New Roman" w:hAnsi="Symbol" w:cs="Times New Roman"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17"/>
  </w:num>
  <w:num w:numId="4">
    <w:abstractNumId w:val="10"/>
  </w:num>
  <w:num w:numId="5">
    <w:abstractNumId w:val="11"/>
  </w:num>
  <w:num w:numId="6">
    <w:abstractNumId w:val="25"/>
  </w:num>
  <w:num w:numId="7">
    <w:abstractNumId w:val="16"/>
  </w:num>
  <w:num w:numId="8">
    <w:abstractNumId w:val="12"/>
  </w:num>
  <w:num w:numId="9">
    <w:abstractNumId w:val="14"/>
  </w:num>
  <w:num w:numId="10">
    <w:abstractNumId w:val="9"/>
  </w:num>
  <w:num w:numId="11">
    <w:abstractNumId w:val="1"/>
  </w:num>
  <w:num w:numId="12">
    <w:abstractNumId w:val="4"/>
  </w:num>
  <w:num w:numId="13">
    <w:abstractNumId w:val="8"/>
  </w:num>
  <w:num w:numId="14">
    <w:abstractNumId w:val="22"/>
  </w:num>
  <w:num w:numId="15">
    <w:abstractNumId w:val="23"/>
  </w:num>
  <w:num w:numId="16">
    <w:abstractNumId w:val="21"/>
  </w:num>
  <w:num w:numId="17">
    <w:abstractNumId w:val="24"/>
  </w:num>
  <w:num w:numId="18">
    <w:abstractNumId w:val="18"/>
  </w:num>
  <w:num w:numId="19">
    <w:abstractNumId w:val="19"/>
  </w:num>
  <w:num w:numId="20">
    <w:abstractNumId w:val="15"/>
  </w:num>
  <w:num w:numId="21">
    <w:abstractNumId w:val="6"/>
  </w:num>
  <w:num w:numId="22">
    <w:abstractNumId w:val="5"/>
  </w:num>
  <w:num w:numId="23">
    <w:abstractNumId w:val="0"/>
  </w:num>
  <w:num w:numId="24">
    <w:abstractNumId w:val="2"/>
  </w:num>
  <w:num w:numId="25">
    <w:abstractNumId w:val="20"/>
  </w:num>
  <w:num w:numId="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83F"/>
    <w:rsid w:val="000010CD"/>
    <w:rsid w:val="000037F1"/>
    <w:rsid w:val="0000388B"/>
    <w:rsid w:val="00003C5D"/>
    <w:rsid w:val="000041D2"/>
    <w:rsid w:val="00004C2B"/>
    <w:rsid w:val="0000701F"/>
    <w:rsid w:val="00007644"/>
    <w:rsid w:val="00010133"/>
    <w:rsid w:val="00010418"/>
    <w:rsid w:val="00010526"/>
    <w:rsid w:val="000138B0"/>
    <w:rsid w:val="000142BE"/>
    <w:rsid w:val="0001676A"/>
    <w:rsid w:val="00016E81"/>
    <w:rsid w:val="00017E85"/>
    <w:rsid w:val="000207AB"/>
    <w:rsid w:val="00021015"/>
    <w:rsid w:val="00022DDE"/>
    <w:rsid w:val="00022E01"/>
    <w:rsid w:val="000236DD"/>
    <w:rsid w:val="00023B50"/>
    <w:rsid w:val="00025B54"/>
    <w:rsid w:val="0003038A"/>
    <w:rsid w:val="00031575"/>
    <w:rsid w:val="00031CA3"/>
    <w:rsid w:val="00034D47"/>
    <w:rsid w:val="000360A9"/>
    <w:rsid w:val="000361D2"/>
    <w:rsid w:val="000363CF"/>
    <w:rsid w:val="0003745F"/>
    <w:rsid w:val="00040155"/>
    <w:rsid w:val="00040208"/>
    <w:rsid w:val="0004023E"/>
    <w:rsid w:val="0004043F"/>
    <w:rsid w:val="00040C16"/>
    <w:rsid w:val="00041236"/>
    <w:rsid w:val="00042454"/>
    <w:rsid w:val="00042DA9"/>
    <w:rsid w:val="00050986"/>
    <w:rsid w:val="00052546"/>
    <w:rsid w:val="00052D49"/>
    <w:rsid w:val="00061945"/>
    <w:rsid w:val="000623B9"/>
    <w:rsid w:val="00062587"/>
    <w:rsid w:val="00070F8B"/>
    <w:rsid w:val="000715ED"/>
    <w:rsid w:val="000732D4"/>
    <w:rsid w:val="00073378"/>
    <w:rsid w:val="00073AE2"/>
    <w:rsid w:val="00074E7F"/>
    <w:rsid w:val="000755F4"/>
    <w:rsid w:val="00075C1E"/>
    <w:rsid w:val="00076CAB"/>
    <w:rsid w:val="0008056C"/>
    <w:rsid w:val="00080AAB"/>
    <w:rsid w:val="00083495"/>
    <w:rsid w:val="00083865"/>
    <w:rsid w:val="000850A0"/>
    <w:rsid w:val="00085358"/>
    <w:rsid w:val="0008652F"/>
    <w:rsid w:val="000877DC"/>
    <w:rsid w:val="00090411"/>
    <w:rsid w:val="0009144D"/>
    <w:rsid w:val="00092263"/>
    <w:rsid w:val="0009339F"/>
    <w:rsid w:val="000970B1"/>
    <w:rsid w:val="00097C58"/>
    <w:rsid w:val="000A027B"/>
    <w:rsid w:val="000A0C2C"/>
    <w:rsid w:val="000A3810"/>
    <w:rsid w:val="000A4677"/>
    <w:rsid w:val="000A7475"/>
    <w:rsid w:val="000A7FF0"/>
    <w:rsid w:val="000B05FA"/>
    <w:rsid w:val="000B1698"/>
    <w:rsid w:val="000B2908"/>
    <w:rsid w:val="000B3BF5"/>
    <w:rsid w:val="000B3D9D"/>
    <w:rsid w:val="000B461A"/>
    <w:rsid w:val="000B551F"/>
    <w:rsid w:val="000B59A5"/>
    <w:rsid w:val="000B7847"/>
    <w:rsid w:val="000C31B7"/>
    <w:rsid w:val="000C56AC"/>
    <w:rsid w:val="000C7AA7"/>
    <w:rsid w:val="000C7AED"/>
    <w:rsid w:val="000D0B45"/>
    <w:rsid w:val="000D1167"/>
    <w:rsid w:val="000D2298"/>
    <w:rsid w:val="000D296D"/>
    <w:rsid w:val="000D2F1E"/>
    <w:rsid w:val="000D3604"/>
    <w:rsid w:val="000D5713"/>
    <w:rsid w:val="000D6DF0"/>
    <w:rsid w:val="000D7BB2"/>
    <w:rsid w:val="000E01EB"/>
    <w:rsid w:val="000E1393"/>
    <w:rsid w:val="000E31F1"/>
    <w:rsid w:val="000E33A5"/>
    <w:rsid w:val="000E4C71"/>
    <w:rsid w:val="000E59C7"/>
    <w:rsid w:val="000E6FEA"/>
    <w:rsid w:val="000F032A"/>
    <w:rsid w:val="000F217D"/>
    <w:rsid w:val="000F37F2"/>
    <w:rsid w:val="000F50DE"/>
    <w:rsid w:val="000F7550"/>
    <w:rsid w:val="000F7941"/>
    <w:rsid w:val="0010028B"/>
    <w:rsid w:val="00103369"/>
    <w:rsid w:val="00104DBF"/>
    <w:rsid w:val="00107479"/>
    <w:rsid w:val="00110E4C"/>
    <w:rsid w:val="00113D3E"/>
    <w:rsid w:val="00114AD3"/>
    <w:rsid w:val="00116BB1"/>
    <w:rsid w:val="00116C14"/>
    <w:rsid w:val="00116DED"/>
    <w:rsid w:val="0011741E"/>
    <w:rsid w:val="00117A56"/>
    <w:rsid w:val="001204B7"/>
    <w:rsid w:val="001259DB"/>
    <w:rsid w:val="001265F0"/>
    <w:rsid w:val="00126B6C"/>
    <w:rsid w:val="00134409"/>
    <w:rsid w:val="00134582"/>
    <w:rsid w:val="00134E3B"/>
    <w:rsid w:val="00134F89"/>
    <w:rsid w:val="00135703"/>
    <w:rsid w:val="00136379"/>
    <w:rsid w:val="00136BE1"/>
    <w:rsid w:val="00137046"/>
    <w:rsid w:val="00142762"/>
    <w:rsid w:val="00142DF5"/>
    <w:rsid w:val="00143F55"/>
    <w:rsid w:val="001441C0"/>
    <w:rsid w:val="001451CC"/>
    <w:rsid w:val="001465A2"/>
    <w:rsid w:val="00147264"/>
    <w:rsid w:val="00150A1C"/>
    <w:rsid w:val="00150A29"/>
    <w:rsid w:val="00152775"/>
    <w:rsid w:val="00152BCC"/>
    <w:rsid w:val="0015340B"/>
    <w:rsid w:val="001534B2"/>
    <w:rsid w:val="00155C6D"/>
    <w:rsid w:val="001565A5"/>
    <w:rsid w:val="0015710C"/>
    <w:rsid w:val="0015723E"/>
    <w:rsid w:val="00157890"/>
    <w:rsid w:val="001600CD"/>
    <w:rsid w:val="00160608"/>
    <w:rsid w:val="00160E58"/>
    <w:rsid w:val="001617CA"/>
    <w:rsid w:val="00162572"/>
    <w:rsid w:val="001626FE"/>
    <w:rsid w:val="0016359D"/>
    <w:rsid w:val="001635AE"/>
    <w:rsid w:val="00164782"/>
    <w:rsid w:val="001655BC"/>
    <w:rsid w:val="00166243"/>
    <w:rsid w:val="00166ABE"/>
    <w:rsid w:val="00166CE0"/>
    <w:rsid w:val="00173286"/>
    <w:rsid w:val="00173E35"/>
    <w:rsid w:val="00174332"/>
    <w:rsid w:val="00180F47"/>
    <w:rsid w:val="00183015"/>
    <w:rsid w:val="00184A41"/>
    <w:rsid w:val="00185DE2"/>
    <w:rsid w:val="00185E8B"/>
    <w:rsid w:val="00185E9E"/>
    <w:rsid w:val="00185F89"/>
    <w:rsid w:val="00187FD7"/>
    <w:rsid w:val="0019044E"/>
    <w:rsid w:val="00192695"/>
    <w:rsid w:val="0019380C"/>
    <w:rsid w:val="00193E9E"/>
    <w:rsid w:val="00195E2F"/>
    <w:rsid w:val="00196148"/>
    <w:rsid w:val="0019693E"/>
    <w:rsid w:val="001A354A"/>
    <w:rsid w:val="001A3811"/>
    <w:rsid w:val="001A3CF3"/>
    <w:rsid w:val="001A4A27"/>
    <w:rsid w:val="001A4BBA"/>
    <w:rsid w:val="001A5761"/>
    <w:rsid w:val="001A6E51"/>
    <w:rsid w:val="001B56B5"/>
    <w:rsid w:val="001C27DC"/>
    <w:rsid w:val="001C2E33"/>
    <w:rsid w:val="001C5A98"/>
    <w:rsid w:val="001C5E0C"/>
    <w:rsid w:val="001C6FBD"/>
    <w:rsid w:val="001C75C5"/>
    <w:rsid w:val="001C7D07"/>
    <w:rsid w:val="001D17E8"/>
    <w:rsid w:val="001D2BD4"/>
    <w:rsid w:val="001D4799"/>
    <w:rsid w:val="001D4F7E"/>
    <w:rsid w:val="001D55D0"/>
    <w:rsid w:val="001D7868"/>
    <w:rsid w:val="001D7EE5"/>
    <w:rsid w:val="001E033D"/>
    <w:rsid w:val="001E23DA"/>
    <w:rsid w:val="001E2A21"/>
    <w:rsid w:val="001E2CD4"/>
    <w:rsid w:val="001E4DA2"/>
    <w:rsid w:val="001E4E2C"/>
    <w:rsid w:val="001E55AC"/>
    <w:rsid w:val="001E6BCF"/>
    <w:rsid w:val="001E7C98"/>
    <w:rsid w:val="001F0727"/>
    <w:rsid w:val="001F0BDE"/>
    <w:rsid w:val="001F0FA7"/>
    <w:rsid w:val="001F53A8"/>
    <w:rsid w:val="001F5934"/>
    <w:rsid w:val="001F6026"/>
    <w:rsid w:val="001F60AC"/>
    <w:rsid w:val="001F776E"/>
    <w:rsid w:val="001F7F6A"/>
    <w:rsid w:val="00202AAC"/>
    <w:rsid w:val="0020330F"/>
    <w:rsid w:val="00203E18"/>
    <w:rsid w:val="002042FD"/>
    <w:rsid w:val="00205ABA"/>
    <w:rsid w:val="00207CBD"/>
    <w:rsid w:val="00210B1B"/>
    <w:rsid w:val="00213097"/>
    <w:rsid w:val="00215586"/>
    <w:rsid w:val="00220DC0"/>
    <w:rsid w:val="0022499F"/>
    <w:rsid w:val="00225299"/>
    <w:rsid w:val="00225664"/>
    <w:rsid w:val="00225BA9"/>
    <w:rsid w:val="00225FE4"/>
    <w:rsid w:val="00227C29"/>
    <w:rsid w:val="00232409"/>
    <w:rsid w:val="00234CF7"/>
    <w:rsid w:val="0023517A"/>
    <w:rsid w:val="002359B4"/>
    <w:rsid w:val="0023694D"/>
    <w:rsid w:val="00236EB9"/>
    <w:rsid w:val="00240156"/>
    <w:rsid w:val="00240CE6"/>
    <w:rsid w:val="0024350C"/>
    <w:rsid w:val="002439F6"/>
    <w:rsid w:val="002441AF"/>
    <w:rsid w:val="002473BC"/>
    <w:rsid w:val="00250D03"/>
    <w:rsid w:val="00252317"/>
    <w:rsid w:val="00252B8C"/>
    <w:rsid w:val="002541C5"/>
    <w:rsid w:val="0025619E"/>
    <w:rsid w:val="0025715E"/>
    <w:rsid w:val="0025716E"/>
    <w:rsid w:val="002572EB"/>
    <w:rsid w:val="00257675"/>
    <w:rsid w:val="0026022D"/>
    <w:rsid w:val="00260323"/>
    <w:rsid w:val="0026081C"/>
    <w:rsid w:val="00261054"/>
    <w:rsid w:val="00264786"/>
    <w:rsid w:val="00267011"/>
    <w:rsid w:val="0027019C"/>
    <w:rsid w:val="0027149F"/>
    <w:rsid w:val="0027310F"/>
    <w:rsid w:val="002736CD"/>
    <w:rsid w:val="00275FEA"/>
    <w:rsid w:val="00276878"/>
    <w:rsid w:val="0028216C"/>
    <w:rsid w:val="00282636"/>
    <w:rsid w:val="00282DB6"/>
    <w:rsid w:val="00287546"/>
    <w:rsid w:val="00287FE5"/>
    <w:rsid w:val="00290451"/>
    <w:rsid w:val="00292030"/>
    <w:rsid w:val="00292F95"/>
    <w:rsid w:val="00295284"/>
    <w:rsid w:val="002958E0"/>
    <w:rsid w:val="002966DF"/>
    <w:rsid w:val="002A148B"/>
    <w:rsid w:val="002A1966"/>
    <w:rsid w:val="002A24A2"/>
    <w:rsid w:val="002A2CCB"/>
    <w:rsid w:val="002A33B6"/>
    <w:rsid w:val="002A3916"/>
    <w:rsid w:val="002A3951"/>
    <w:rsid w:val="002A3D89"/>
    <w:rsid w:val="002A6685"/>
    <w:rsid w:val="002B3583"/>
    <w:rsid w:val="002B62E0"/>
    <w:rsid w:val="002B6326"/>
    <w:rsid w:val="002B7947"/>
    <w:rsid w:val="002B7E33"/>
    <w:rsid w:val="002C0582"/>
    <w:rsid w:val="002C2A5E"/>
    <w:rsid w:val="002C454B"/>
    <w:rsid w:val="002C46FC"/>
    <w:rsid w:val="002C63F5"/>
    <w:rsid w:val="002C651F"/>
    <w:rsid w:val="002C7016"/>
    <w:rsid w:val="002C7050"/>
    <w:rsid w:val="002D007E"/>
    <w:rsid w:val="002D057F"/>
    <w:rsid w:val="002D1B95"/>
    <w:rsid w:val="002D3668"/>
    <w:rsid w:val="002D3738"/>
    <w:rsid w:val="002D43FD"/>
    <w:rsid w:val="002D46CF"/>
    <w:rsid w:val="002D6CCA"/>
    <w:rsid w:val="002D78E0"/>
    <w:rsid w:val="002E0F71"/>
    <w:rsid w:val="002E2923"/>
    <w:rsid w:val="002E599E"/>
    <w:rsid w:val="002F0217"/>
    <w:rsid w:val="002F102E"/>
    <w:rsid w:val="002F3067"/>
    <w:rsid w:val="002F5A98"/>
    <w:rsid w:val="002F6693"/>
    <w:rsid w:val="00300904"/>
    <w:rsid w:val="0030134C"/>
    <w:rsid w:val="0030207F"/>
    <w:rsid w:val="00303521"/>
    <w:rsid w:val="00304A95"/>
    <w:rsid w:val="00305D59"/>
    <w:rsid w:val="00310C84"/>
    <w:rsid w:val="0031275F"/>
    <w:rsid w:val="00314519"/>
    <w:rsid w:val="003160E2"/>
    <w:rsid w:val="003170D6"/>
    <w:rsid w:val="0032262E"/>
    <w:rsid w:val="0032297C"/>
    <w:rsid w:val="00322A9F"/>
    <w:rsid w:val="00323320"/>
    <w:rsid w:val="003242D7"/>
    <w:rsid w:val="00324972"/>
    <w:rsid w:val="00324BAE"/>
    <w:rsid w:val="00325D41"/>
    <w:rsid w:val="003310C1"/>
    <w:rsid w:val="00331731"/>
    <w:rsid w:val="003333D5"/>
    <w:rsid w:val="003353FF"/>
    <w:rsid w:val="00337C5C"/>
    <w:rsid w:val="003407FD"/>
    <w:rsid w:val="00341879"/>
    <w:rsid w:val="00341AD1"/>
    <w:rsid w:val="00342720"/>
    <w:rsid w:val="00342C48"/>
    <w:rsid w:val="0034612D"/>
    <w:rsid w:val="00346A0B"/>
    <w:rsid w:val="003475D7"/>
    <w:rsid w:val="00347F33"/>
    <w:rsid w:val="0035161F"/>
    <w:rsid w:val="00352A6D"/>
    <w:rsid w:val="003537B3"/>
    <w:rsid w:val="00353B00"/>
    <w:rsid w:val="00353CE3"/>
    <w:rsid w:val="00355DE5"/>
    <w:rsid w:val="00355EFF"/>
    <w:rsid w:val="00356CE4"/>
    <w:rsid w:val="00364215"/>
    <w:rsid w:val="00365F5F"/>
    <w:rsid w:val="00365FD9"/>
    <w:rsid w:val="0037047B"/>
    <w:rsid w:val="003708C9"/>
    <w:rsid w:val="00370A77"/>
    <w:rsid w:val="00371605"/>
    <w:rsid w:val="00372CBC"/>
    <w:rsid w:val="00373598"/>
    <w:rsid w:val="00373629"/>
    <w:rsid w:val="00373BF3"/>
    <w:rsid w:val="00373F78"/>
    <w:rsid w:val="0037428C"/>
    <w:rsid w:val="00374D30"/>
    <w:rsid w:val="00374D6D"/>
    <w:rsid w:val="00376712"/>
    <w:rsid w:val="00377E76"/>
    <w:rsid w:val="00377EE7"/>
    <w:rsid w:val="0038092A"/>
    <w:rsid w:val="003813D5"/>
    <w:rsid w:val="003815EF"/>
    <w:rsid w:val="0038164F"/>
    <w:rsid w:val="00381B4F"/>
    <w:rsid w:val="003828A3"/>
    <w:rsid w:val="003834D5"/>
    <w:rsid w:val="003835AE"/>
    <w:rsid w:val="00384E69"/>
    <w:rsid w:val="00385C82"/>
    <w:rsid w:val="0038641F"/>
    <w:rsid w:val="003879F9"/>
    <w:rsid w:val="003902B4"/>
    <w:rsid w:val="003927EC"/>
    <w:rsid w:val="00393F6A"/>
    <w:rsid w:val="003954FE"/>
    <w:rsid w:val="003A0DE9"/>
    <w:rsid w:val="003A1C1E"/>
    <w:rsid w:val="003A4152"/>
    <w:rsid w:val="003A4BF1"/>
    <w:rsid w:val="003A51B4"/>
    <w:rsid w:val="003A548A"/>
    <w:rsid w:val="003A5ED8"/>
    <w:rsid w:val="003B0467"/>
    <w:rsid w:val="003B1265"/>
    <w:rsid w:val="003B21A4"/>
    <w:rsid w:val="003B2BA5"/>
    <w:rsid w:val="003B781E"/>
    <w:rsid w:val="003B7E99"/>
    <w:rsid w:val="003C203A"/>
    <w:rsid w:val="003C20A9"/>
    <w:rsid w:val="003C2BEC"/>
    <w:rsid w:val="003C2E67"/>
    <w:rsid w:val="003C32C4"/>
    <w:rsid w:val="003C4026"/>
    <w:rsid w:val="003C6512"/>
    <w:rsid w:val="003C78A9"/>
    <w:rsid w:val="003C7BDC"/>
    <w:rsid w:val="003D02B2"/>
    <w:rsid w:val="003D0A3A"/>
    <w:rsid w:val="003D17BE"/>
    <w:rsid w:val="003D1EA7"/>
    <w:rsid w:val="003D2207"/>
    <w:rsid w:val="003D350C"/>
    <w:rsid w:val="003D584D"/>
    <w:rsid w:val="003D5899"/>
    <w:rsid w:val="003E05A3"/>
    <w:rsid w:val="003E22B2"/>
    <w:rsid w:val="003E2CE9"/>
    <w:rsid w:val="003E46B8"/>
    <w:rsid w:val="003E6C06"/>
    <w:rsid w:val="003E7721"/>
    <w:rsid w:val="003F14B9"/>
    <w:rsid w:val="003F1FAF"/>
    <w:rsid w:val="003F6E7B"/>
    <w:rsid w:val="003F7306"/>
    <w:rsid w:val="003F74AD"/>
    <w:rsid w:val="004005CF"/>
    <w:rsid w:val="00402E4C"/>
    <w:rsid w:val="00404FCF"/>
    <w:rsid w:val="00405BC1"/>
    <w:rsid w:val="0040790D"/>
    <w:rsid w:val="00407ED7"/>
    <w:rsid w:val="004103C4"/>
    <w:rsid w:val="004128F8"/>
    <w:rsid w:val="0041328A"/>
    <w:rsid w:val="00413666"/>
    <w:rsid w:val="004137CB"/>
    <w:rsid w:val="00413993"/>
    <w:rsid w:val="004153DA"/>
    <w:rsid w:val="00420D51"/>
    <w:rsid w:val="00421D18"/>
    <w:rsid w:val="00422352"/>
    <w:rsid w:val="00422E29"/>
    <w:rsid w:val="00422F0B"/>
    <w:rsid w:val="0042307C"/>
    <w:rsid w:val="00423310"/>
    <w:rsid w:val="0042481A"/>
    <w:rsid w:val="0042715B"/>
    <w:rsid w:val="004276DA"/>
    <w:rsid w:val="0043050C"/>
    <w:rsid w:val="00430DA6"/>
    <w:rsid w:val="004311C6"/>
    <w:rsid w:val="004325E0"/>
    <w:rsid w:val="00432736"/>
    <w:rsid w:val="00432F7C"/>
    <w:rsid w:val="00433D22"/>
    <w:rsid w:val="00435D30"/>
    <w:rsid w:val="00436F69"/>
    <w:rsid w:val="0044030A"/>
    <w:rsid w:val="004406BA"/>
    <w:rsid w:val="0044123C"/>
    <w:rsid w:val="00441317"/>
    <w:rsid w:val="00441496"/>
    <w:rsid w:val="00442295"/>
    <w:rsid w:val="00442FFE"/>
    <w:rsid w:val="00446ABB"/>
    <w:rsid w:val="0044716A"/>
    <w:rsid w:val="00447655"/>
    <w:rsid w:val="004506C6"/>
    <w:rsid w:val="00451D9A"/>
    <w:rsid w:val="00455396"/>
    <w:rsid w:val="00456C6C"/>
    <w:rsid w:val="00457F6E"/>
    <w:rsid w:val="004604C8"/>
    <w:rsid w:val="00464CEF"/>
    <w:rsid w:val="0046502B"/>
    <w:rsid w:val="0046527A"/>
    <w:rsid w:val="0046633F"/>
    <w:rsid w:val="00466925"/>
    <w:rsid w:val="0046718A"/>
    <w:rsid w:val="0046771C"/>
    <w:rsid w:val="004723E9"/>
    <w:rsid w:val="004729CB"/>
    <w:rsid w:val="00472B2F"/>
    <w:rsid w:val="00472BCB"/>
    <w:rsid w:val="00473769"/>
    <w:rsid w:val="00474A05"/>
    <w:rsid w:val="00475F7E"/>
    <w:rsid w:val="00476284"/>
    <w:rsid w:val="00476C34"/>
    <w:rsid w:val="00477458"/>
    <w:rsid w:val="00481095"/>
    <w:rsid w:val="00481701"/>
    <w:rsid w:val="00482A60"/>
    <w:rsid w:val="004831DD"/>
    <w:rsid w:val="00483726"/>
    <w:rsid w:val="00484831"/>
    <w:rsid w:val="00484A65"/>
    <w:rsid w:val="00484AF3"/>
    <w:rsid w:val="00484E7B"/>
    <w:rsid w:val="00485A2C"/>
    <w:rsid w:val="00485F5D"/>
    <w:rsid w:val="00487AE5"/>
    <w:rsid w:val="00491B38"/>
    <w:rsid w:val="004954F4"/>
    <w:rsid w:val="004A277A"/>
    <w:rsid w:val="004A27C0"/>
    <w:rsid w:val="004A2A00"/>
    <w:rsid w:val="004A2B01"/>
    <w:rsid w:val="004A2F9E"/>
    <w:rsid w:val="004A3116"/>
    <w:rsid w:val="004A3E5F"/>
    <w:rsid w:val="004B1560"/>
    <w:rsid w:val="004B1DA1"/>
    <w:rsid w:val="004B2F1A"/>
    <w:rsid w:val="004B3DB5"/>
    <w:rsid w:val="004B4AC5"/>
    <w:rsid w:val="004B4DC1"/>
    <w:rsid w:val="004B56C0"/>
    <w:rsid w:val="004B6018"/>
    <w:rsid w:val="004B61A3"/>
    <w:rsid w:val="004B707F"/>
    <w:rsid w:val="004C103F"/>
    <w:rsid w:val="004C11A5"/>
    <w:rsid w:val="004C128E"/>
    <w:rsid w:val="004C1A5E"/>
    <w:rsid w:val="004C2827"/>
    <w:rsid w:val="004C2EC6"/>
    <w:rsid w:val="004C57F0"/>
    <w:rsid w:val="004C607E"/>
    <w:rsid w:val="004C651F"/>
    <w:rsid w:val="004C6785"/>
    <w:rsid w:val="004C70C2"/>
    <w:rsid w:val="004C7898"/>
    <w:rsid w:val="004C794C"/>
    <w:rsid w:val="004D070D"/>
    <w:rsid w:val="004D0E59"/>
    <w:rsid w:val="004D134B"/>
    <w:rsid w:val="004D5CA5"/>
    <w:rsid w:val="004D5DA5"/>
    <w:rsid w:val="004D5E66"/>
    <w:rsid w:val="004D6C96"/>
    <w:rsid w:val="004D79DA"/>
    <w:rsid w:val="004E2C88"/>
    <w:rsid w:val="004E3D55"/>
    <w:rsid w:val="004E41BA"/>
    <w:rsid w:val="004E4735"/>
    <w:rsid w:val="004E6490"/>
    <w:rsid w:val="004F2063"/>
    <w:rsid w:val="004F350D"/>
    <w:rsid w:val="004F3DAB"/>
    <w:rsid w:val="004F3EAD"/>
    <w:rsid w:val="004F4BDB"/>
    <w:rsid w:val="004F5F20"/>
    <w:rsid w:val="004F60C2"/>
    <w:rsid w:val="004F683F"/>
    <w:rsid w:val="004F6C87"/>
    <w:rsid w:val="004F79C7"/>
    <w:rsid w:val="005007E3"/>
    <w:rsid w:val="005008BE"/>
    <w:rsid w:val="0050141A"/>
    <w:rsid w:val="00502583"/>
    <w:rsid w:val="00503B1E"/>
    <w:rsid w:val="005040C3"/>
    <w:rsid w:val="005071B6"/>
    <w:rsid w:val="0050747E"/>
    <w:rsid w:val="00507945"/>
    <w:rsid w:val="00507B57"/>
    <w:rsid w:val="00507FAF"/>
    <w:rsid w:val="00510203"/>
    <w:rsid w:val="00510957"/>
    <w:rsid w:val="00512856"/>
    <w:rsid w:val="00513DE3"/>
    <w:rsid w:val="00513E21"/>
    <w:rsid w:val="00516568"/>
    <w:rsid w:val="005168AD"/>
    <w:rsid w:val="0051702B"/>
    <w:rsid w:val="005249EA"/>
    <w:rsid w:val="00524B56"/>
    <w:rsid w:val="00527BBA"/>
    <w:rsid w:val="00534EAC"/>
    <w:rsid w:val="00535CE2"/>
    <w:rsid w:val="0054042D"/>
    <w:rsid w:val="005416D8"/>
    <w:rsid w:val="00542D35"/>
    <w:rsid w:val="00543F4E"/>
    <w:rsid w:val="00545015"/>
    <w:rsid w:val="00545568"/>
    <w:rsid w:val="005525D4"/>
    <w:rsid w:val="00552B39"/>
    <w:rsid w:val="00554215"/>
    <w:rsid w:val="00554609"/>
    <w:rsid w:val="005551B5"/>
    <w:rsid w:val="0055588A"/>
    <w:rsid w:val="00560C9F"/>
    <w:rsid w:val="0056565E"/>
    <w:rsid w:val="00567940"/>
    <w:rsid w:val="005704B5"/>
    <w:rsid w:val="00572CC1"/>
    <w:rsid w:val="005735FE"/>
    <w:rsid w:val="00575B4A"/>
    <w:rsid w:val="00576489"/>
    <w:rsid w:val="00577001"/>
    <w:rsid w:val="00577FF3"/>
    <w:rsid w:val="00580900"/>
    <w:rsid w:val="00581A22"/>
    <w:rsid w:val="005832A3"/>
    <w:rsid w:val="00583B4B"/>
    <w:rsid w:val="0058684E"/>
    <w:rsid w:val="005868BC"/>
    <w:rsid w:val="00587301"/>
    <w:rsid w:val="00587AD8"/>
    <w:rsid w:val="00587CB4"/>
    <w:rsid w:val="005903EB"/>
    <w:rsid w:val="00592B57"/>
    <w:rsid w:val="00593AFF"/>
    <w:rsid w:val="00594077"/>
    <w:rsid w:val="00594FD4"/>
    <w:rsid w:val="00596234"/>
    <w:rsid w:val="00597276"/>
    <w:rsid w:val="0059739B"/>
    <w:rsid w:val="00597A8B"/>
    <w:rsid w:val="005A441E"/>
    <w:rsid w:val="005B175E"/>
    <w:rsid w:val="005B22F9"/>
    <w:rsid w:val="005B4461"/>
    <w:rsid w:val="005B5590"/>
    <w:rsid w:val="005B5A4E"/>
    <w:rsid w:val="005C289A"/>
    <w:rsid w:val="005C2E1C"/>
    <w:rsid w:val="005C69A6"/>
    <w:rsid w:val="005C7AA2"/>
    <w:rsid w:val="005D038C"/>
    <w:rsid w:val="005D0B60"/>
    <w:rsid w:val="005D19FC"/>
    <w:rsid w:val="005D1D02"/>
    <w:rsid w:val="005D2386"/>
    <w:rsid w:val="005D2424"/>
    <w:rsid w:val="005D36F6"/>
    <w:rsid w:val="005D6121"/>
    <w:rsid w:val="005D65BA"/>
    <w:rsid w:val="005E005C"/>
    <w:rsid w:val="005E3734"/>
    <w:rsid w:val="005E51AC"/>
    <w:rsid w:val="005E5C7D"/>
    <w:rsid w:val="005E6FA3"/>
    <w:rsid w:val="005E6FEF"/>
    <w:rsid w:val="005E77AF"/>
    <w:rsid w:val="005E7C54"/>
    <w:rsid w:val="005F0926"/>
    <w:rsid w:val="005F1038"/>
    <w:rsid w:val="005F330E"/>
    <w:rsid w:val="005F3BAF"/>
    <w:rsid w:val="005F49C6"/>
    <w:rsid w:val="005F65DF"/>
    <w:rsid w:val="005F686F"/>
    <w:rsid w:val="005F6935"/>
    <w:rsid w:val="00601208"/>
    <w:rsid w:val="00602B86"/>
    <w:rsid w:val="00602F88"/>
    <w:rsid w:val="006048AF"/>
    <w:rsid w:val="006050EA"/>
    <w:rsid w:val="00607646"/>
    <w:rsid w:val="006118E8"/>
    <w:rsid w:val="0061418A"/>
    <w:rsid w:val="00614E6B"/>
    <w:rsid w:val="00617209"/>
    <w:rsid w:val="006201A8"/>
    <w:rsid w:val="00620710"/>
    <w:rsid w:val="00620729"/>
    <w:rsid w:val="00620F06"/>
    <w:rsid w:val="006247F4"/>
    <w:rsid w:val="006255DC"/>
    <w:rsid w:val="00625984"/>
    <w:rsid w:val="00625EB9"/>
    <w:rsid w:val="00632E2D"/>
    <w:rsid w:val="006332E4"/>
    <w:rsid w:val="006364CC"/>
    <w:rsid w:val="00636C20"/>
    <w:rsid w:val="00640A59"/>
    <w:rsid w:val="00640B59"/>
    <w:rsid w:val="00641711"/>
    <w:rsid w:val="00641DBA"/>
    <w:rsid w:val="00641F00"/>
    <w:rsid w:val="00643A2C"/>
    <w:rsid w:val="006449E8"/>
    <w:rsid w:val="00645D02"/>
    <w:rsid w:val="006461E8"/>
    <w:rsid w:val="00647431"/>
    <w:rsid w:val="00647B5A"/>
    <w:rsid w:val="00650700"/>
    <w:rsid w:val="00650988"/>
    <w:rsid w:val="00650BF9"/>
    <w:rsid w:val="00650D3E"/>
    <w:rsid w:val="00651640"/>
    <w:rsid w:val="00653B35"/>
    <w:rsid w:val="00655372"/>
    <w:rsid w:val="006556C0"/>
    <w:rsid w:val="00655DA4"/>
    <w:rsid w:val="00655F58"/>
    <w:rsid w:val="006575F9"/>
    <w:rsid w:val="00660198"/>
    <w:rsid w:val="006622F9"/>
    <w:rsid w:val="00662CB1"/>
    <w:rsid w:val="006642E2"/>
    <w:rsid w:val="0066431B"/>
    <w:rsid w:val="00666486"/>
    <w:rsid w:val="006668A9"/>
    <w:rsid w:val="006708A0"/>
    <w:rsid w:val="006709DC"/>
    <w:rsid w:val="00672087"/>
    <w:rsid w:val="006725D5"/>
    <w:rsid w:val="00674B8F"/>
    <w:rsid w:val="0067538F"/>
    <w:rsid w:val="00677CB1"/>
    <w:rsid w:val="00677CC9"/>
    <w:rsid w:val="00680867"/>
    <w:rsid w:val="006838B7"/>
    <w:rsid w:val="00685565"/>
    <w:rsid w:val="0068624E"/>
    <w:rsid w:val="00686425"/>
    <w:rsid w:val="00686C63"/>
    <w:rsid w:val="00690429"/>
    <w:rsid w:val="00690F43"/>
    <w:rsid w:val="006928BA"/>
    <w:rsid w:val="006934B0"/>
    <w:rsid w:val="00693684"/>
    <w:rsid w:val="00693FCA"/>
    <w:rsid w:val="006940C8"/>
    <w:rsid w:val="0069637E"/>
    <w:rsid w:val="006963E6"/>
    <w:rsid w:val="00696AF9"/>
    <w:rsid w:val="006A150B"/>
    <w:rsid w:val="006A22ED"/>
    <w:rsid w:val="006A3C3D"/>
    <w:rsid w:val="006A4D83"/>
    <w:rsid w:val="006A4ED9"/>
    <w:rsid w:val="006A535B"/>
    <w:rsid w:val="006A57B6"/>
    <w:rsid w:val="006A6003"/>
    <w:rsid w:val="006A7029"/>
    <w:rsid w:val="006B0999"/>
    <w:rsid w:val="006B22BC"/>
    <w:rsid w:val="006B2AD5"/>
    <w:rsid w:val="006B3E57"/>
    <w:rsid w:val="006B3F27"/>
    <w:rsid w:val="006B4DE4"/>
    <w:rsid w:val="006B5D56"/>
    <w:rsid w:val="006B6868"/>
    <w:rsid w:val="006B6EC8"/>
    <w:rsid w:val="006C0975"/>
    <w:rsid w:val="006C31DE"/>
    <w:rsid w:val="006C344A"/>
    <w:rsid w:val="006C3621"/>
    <w:rsid w:val="006C3EE9"/>
    <w:rsid w:val="006C40E9"/>
    <w:rsid w:val="006C6105"/>
    <w:rsid w:val="006D09F2"/>
    <w:rsid w:val="006D4B8B"/>
    <w:rsid w:val="006D5F20"/>
    <w:rsid w:val="006D5FF1"/>
    <w:rsid w:val="006E0079"/>
    <w:rsid w:val="006E220A"/>
    <w:rsid w:val="006E35F8"/>
    <w:rsid w:val="006E49DB"/>
    <w:rsid w:val="006E668A"/>
    <w:rsid w:val="006F0695"/>
    <w:rsid w:val="006F47E7"/>
    <w:rsid w:val="006F4EBD"/>
    <w:rsid w:val="006F68E2"/>
    <w:rsid w:val="006F7064"/>
    <w:rsid w:val="006F7FED"/>
    <w:rsid w:val="007017BC"/>
    <w:rsid w:val="00701D00"/>
    <w:rsid w:val="00703042"/>
    <w:rsid w:val="00703808"/>
    <w:rsid w:val="00703B8B"/>
    <w:rsid w:val="00703FC9"/>
    <w:rsid w:val="007048A8"/>
    <w:rsid w:val="00713F67"/>
    <w:rsid w:val="00714D86"/>
    <w:rsid w:val="00715025"/>
    <w:rsid w:val="007166F8"/>
    <w:rsid w:val="0072021C"/>
    <w:rsid w:val="007205AD"/>
    <w:rsid w:val="00720C9E"/>
    <w:rsid w:val="00720CEA"/>
    <w:rsid w:val="007217AA"/>
    <w:rsid w:val="00721D18"/>
    <w:rsid w:val="00725527"/>
    <w:rsid w:val="00726695"/>
    <w:rsid w:val="007272ED"/>
    <w:rsid w:val="00727873"/>
    <w:rsid w:val="007318A9"/>
    <w:rsid w:val="00732395"/>
    <w:rsid w:val="007324A9"/>
    <w:rsid w:val="0073314B"/>
    <w:rsid w:val="00733225"/>
    <w:rsid w:val="007333BC"/>
    <w:rsid w:val="00733B51"/>
    <w:rsid w:val="00734DFF"/>
    <w:rsid w:val="00735522"/>
    <w:rsid w:val="00735601"/>
    <w:rsid w:val="00737B02"/>
    <w:rsid w:val="00744285"/>
    <w:rsid w:val="00744759"/>
    <w:rsid w:val="00744C5C"/>
    <w:rsid w:val="00744FE5"/>
    <w:rsid w:val="007453AC"/>
    <w:rsid w:val="00745FAC"/>
    <w:rsid w:val="007473AD"/>
    <w:rsid w:val="007507C9"/>
    <w:rsid w:val="00750857"/>
    <w:rsid w:val="00752DB4"/>
    <w:rsid w:val="007553AF"/>
    <w:rsid w:val="007558EC"/>
    <w:rsid w:val="0075795B"/>
    <w:rsid w:val="00757C29"/>
    <w:rsid w:val="00762DF7"/>
    <w:rsid w:val="007632FC"/>
    <w:rsid w:val="007638FE"/>
    <w:rsid w:val="00763A7A"/>
    <w:rsid w:val="00764603"/>
    <w:rsid w:val="00765032"/>
    <w:rsid w:val="00767B60"/>
    <w:rsid w:val="00770C35"/>
    <w:rsid w:val="007721D4"/>
    <w:rsid w:val="00775A08"/>
    <w:rsid w:val="00775D17"/>
    <w:rsid w:val="00776286"/>
    <w:rsid w:val="00783F2E"/>
    <w:rsid w:val="00786C96"/>
    <w:rsid w:val="00787314"/>
    <w:rsid w:val="00787460"/>
    <w:rsid w:val="00792705"/>
    <w:rsid w:val="00792997"/>
    <w:rsid w:val="00793377"/>
    <w:rsid w:val="0079609A"/>
    <w:rsid w:val="00796ED0"/>
    <w:rsid w:val="007A1646"/>
    <w:rsid w:val="007A20BD"/>
    <w:rsid w:val="007A36CA"/>
    <w:rsid w:val="007A4470"/>
    <w:rsid w:val="007A47F4"/>
    <w:rsid w:val="007A4C74"/>
    <w:rsid w:val="007A4E43"/>
    <w:rsid w:val="007A6B64"/>
    <w:rsid w:val="007A6D0B"/>
    <w:rsid w:val="007B0B38"/>
    <w:rsid w:val="007B124A"/>
    <w:rsid w:val="007B2660"/>
    <w:rsid w:val="007B4942"/>
    <w:rsid w:val="007B56D0"/>
    <w:rsid w:val="007B57C9"/>
    <w:rsid w:val="007B66DE"/>
    <w:rsid w:val="007B6704"/>
    <w:rsid w:val="007B6B77"/>
    <w:rsid w:val="007C057A"/>
    <w:rsid w:val="007C1A9F"/>
    <w:rsid w:val="007C2B92"/>
    <w:rsid w:val="007C49CC"/>
    <w:rsid w:val="007C4D2B"/>
    <w:rsid w:val="007C4FB5"/>
    <w:rsid w:val="007C52DF"/>
    <w:rsid w:val="007C5694"/>
    <w:rsid w:val="007C6BE8"/>
    <w:rsid w:val="007C768F"/>
    <w:rsid w:val="007D051B"/>
    <w:rsid w:val="007D0BAE"/>
    <w:rsid w:val="007D367E"/>
    <w:rsid w:val="007D43BD"/>
    <w:rsid w:val="007D4721"/>
    <w:rsid w:val="007D49A1"/>
    <w:rsid w:val="007D54AF"/>
    <w:rsid w:val="007D6660"/>
    <w:rsid w:val="007E221C"/>
    <w:rsid w:val="007E5267"/>
    <w:rsid w:val="007E62D9"/>
    <w:rsid w:val="007E6F45"/>
    <w:rsid w:val="007E79FF"/>
    <w:rsid w:val="007F1119"/>
    <w:rsid w:val="007F1933"/>
    <w:rsid w:val="007F1F14"/>
    <w:rsid w:val="007F30BD"/>
    <w:rsid w:val="007F362C"/>
    <w:rsid w:val="007F3857"/>
    <w:rsid w:val="007F3ABD"/>
    <w:rsid w:val="007F3CEE"/>
    <w:rsid w:val="007F4FD0"/>
    <w:rsid w:val="007F63E9"/>
    <w:rsid w:val="00800F31"/>
    <w:rsid w:val="00804B73"/>
    <w:rsid w:val="00805E61"/>
    <w:rsid w:val="00807DDD"/>
    <w:rsid w:val="00811033"/>
    <w:rsid w:val="008114CA"/>
    <w:rsid w:val="00811B65"/>
    <w:rsid w:val="00812BA6"/>
    <w:rsid w:val="008141FE"/>
    <w:rsid w:val="00816DDC"/>
    <w:rsid w:val="008173ED"/>
    <w:rsid w:val="008208DC"/>
    <w:rsid w:val="008243A2"/>
    <w:rsid w:val="00831346"/>
    <w:rsid w:val="00831BC4"/>
    <w:rsid w:val="00832136"/>
    <w:rsid w:val="0083261D"/>
    <w:rsid w:val="00832BD3"/>
    <w:rsid w:val="008331BA"/>
    <w:rsid w:val="008348E8"/>
    <w:rsid w:val="00837AB1"/>
    <w:rsid w:val="0084060E"/>
    <w:rsid w:val="00840BEF"/>
    <w:rsid w:val="008410EF"/>
    <w:rsid w:val="00841CC6"/>
    <w:rsid w:val="0084219E"/>
    <w:rsid w:val="008438A9"/>
    <w:rsid w:val="00843C81"/>
    <w:rsid w:val="008453A0"/>
    <w:rsid w:val="00846B61"/>
    <w:rsid w:val="008475C7"/>
    <w:rsid w:val="00847BE3"/>
    <w:rsid w:val="00851B91"/>
    <w:rsid w:val="00851CAC"/>
    <w:rsid w:val="00851F1F"/>
    <w:rsid w:val="0085290D"/>
    <w:rsid w:val="008546A6"/>
    <w:rsid w:val="00854AA6"/>
    <w:rsid w:val="00856DBE"/>
    <w:rsid w:val="0085700B"/>
    <w:rsid w:val="0085746E"/>
    <w:rsid w:val="0085772A"/>
    <w:rsid w:val="00861998"/>
    <w:rsid w:val="00863169"/>
    <w:rsid w:val="00864471"/>
    <w:rsid w:val="00864894"/>
    <w:rsid w:val="00864DAE"/>
    <w:rsid w:val="00866173"/>
    <w:rsid w:val="00867295"/>
    <w:rsid w:val="00870AD0"/>
    <w:rsid w:val="0087123F"/>
    <w:rsid w:val="00874356"/>
    <w:rsid w:val="00875186"/>
    <w:rsid w:val="0087703B"/>
    <w:rsid w:val="008771D3"/>
    <w:rsid w:val="008779C4"/>
    <w:rsid w:val="00882668"/>
    <w:rsid w:val="00882C72"/>
    <w:rsid w:val="0088341D"/>
    <w:rsid w:val="0088458F"/>
    <w:rsid w:val="00886A51"/>
    <w:rsid w:val="00887275"/>
    <w:rsid w:val="0089224F"/>
    <w:rsid w:val="008925A9"/>
    <w:rsid w:val="00892965"/>
    <w:rsid w:val="0089666B"/>
    <w:rsid w:val="0089686C"/>
    <w:rsid w:val="00896BEE"/>
    <w:rsid w:val="00897003"/>
    <w:rsid w:val="00897BE5"/>
    <w:rsid w:val="008A0218"/>
    <w:rsid w:val="008A199F"/>
    <w:rsid w:val="008A33A4"/>
    <w:rsid w:val="008A441B"/>
    <w:rsid w:val="008A560D"/>
    <w:rsid w:val="008A7E1E"/>
    <w:rsid w:val="008B0177"/>
    <w:rsid w:val="008B02B8"/>
    <w:rsid w:val="008B0860"/>
    <w:rsid w:val="008B1145"/>
    <w:rsid w:val="008B13EE"/>
    <w:rsid w:val="008B242B"/>
    <w:rsid w:val="008B355A"/>
    <w:rsid w:val="008B6750"/>
    <w:rsid w:val="008B6D19"/>
    <w:rsid w:val="008C10E6"/>
    <w:rsid w:val="008C4BCC"/>
    <w:rsid w:val="008C67D0"/>
    <w:rsid w:val="008D1C67"/>
    <w:rsid w:val="008D3C18"/>
    <w:rsid w:val="008D4235"/>
    <w:rsid w:val="008D45CF"/>
    <w:rsid w:val="008D4FA6"/>
    <w:rsid w:val="008D5428"/>
    <w:rsid w:val="008D5E44"/>
    <w:rsid w:val="008D64E2"/>
    <w:rsid w:val="008D7D09"/>
    <w:rsid w:val="008E0540"/>
    <w:rsid w:val="008E2DAA"/>
    <w:rsid w:val="008E4D16"/>
    <w:rsid w:val="008E5D03"/>
    <w:rsid w:val="008E7F58"/>
    <w:rsid w:val="008F0F9D"/>
    <w:rsid w:val="008F1398"/>
    <w:rsid w:val="008F1D1E"/>
    <w:rsid w:val="008F1DDD"/>
    <w:rsid w:val="008F3274"/>
    <w:rsid w:val="008F34FB"/>
    <w:rsid w:val="008F3982"/>
    <w:rsid w:val="008F7436"/>
    <w:rsid w:val="008F7FE3"/>
    <w:rsid w:val="009012E8"/>
    <w:rsid w:val="00901836"/>
    <w:rsid w:val="00903591"/>
    <w:rsid w:val="0090372B"/>
    <w:rsid w:val="0090557B"/>
    <w:rsid w:val="0090589B"/>
    <w:rsid w:val="00907352"/>
    <w:rsid w:val="00907C8B"/>
    <w:rsid w:val="009129B4"/>
    <w:rsid w:val="00916E97"/>
    <w:rsid w:val="009205C8"/>
    <w:rsid w:val="009224E4"/>
    <w:rsid w:val="00922EAE"/>
    <w:rsid w:val="009234CC"/>
    <w:rsid w:val="00923A1E"/>
    <w:rsid w:val="00926899"/>
    <w:rsid w:val="00930DAD"/>
    <w:rsid w:val="00931193"/>
    <w:rsid w:val="0093190D"/>
    <w:rsid w:val="00932B4C"/>
    <w:rsid w:val="0093323C"/>
    <w:rsid w:val="00934764"/>
    <w:rsid w:val="009402E5"/>
    <w:rsid w:val="00942C6F"/>
    <w:rsid w:val="00943D2F"/>
    <w:rsid w:val="00943EA0"/>
    <w:rsid w:val="009441C5"/>
    <w:rsid w:val="00950156"/>
    <w:rsid w:val="009511D6"/>
    <w:rsid w:val="009513FF"/>
    <w:rsid w:val="009518C0"/>
    <w:rsid w:val="00952832"/>
    <w:rsid w:val="009537FF"/>
    <w:rsid w:val="009541A1"/>
    <w:rsid w:val="00955966"/>
    <w:rsid w:val="00956039"/>
    <w:rsid w:val="00957516"/>
    <w:rsid w:val="00957F51"/>
    <w:rsid w:val="0096207C"/>
    <w:rsid w:val="009650C8"/>
    <w:rsid w:val="00966CE5"/>
    <w:rsid w:val="0097110D"/>
    <w:rsid w:val="00973AA4"/>
    <w:rsid w:val="00974AB2"/>
    <w:rsid w:val="00977FCA"/>
    <w:rsid w:val="00981747"/>
    <w:rsid w:val="00981CE4"/>
    <w:rsid w:val="00981E39"/>
    <w:rsid w:val="00982538"/>
    <w:rsid w:val="00982E92"/>
    <w:rsid w:val="009839F7"/>
    <w:rsid w:val="00983B55"/>
    <w:rsid w:val="009858E1"/>
    <w:rsid w:val="00987AD5"/>
    <w:rsid w:val="00987F37"/>
    <w:rsid w:val="00990328"/>
    <w:rsid w:val="00993287"/>
    <w:rsid w:val="0099597E"/>
    <w:rsid w:val="0099691D"/>
    <w:rsid w:val="009A0540"/>
    <w:rsid w:val="009A1625"/>
    <w:rsid w:val="009A429A"/>
    <w:rsid w:val="009A55EF"/>
    <w:rsid w:val="009A5885"/>
    <w:rsid w:val="009A7CE9"/>
    <w:rsid w:val="009A7DED"/>
    <w:rsid w:val="009B02CE"/>
    <w:rsid w:val="009B0E77"/>
    <w:rsid w:val="009B1E6E"/>
    <w:rsid w:val="009B2C25"/>
    <w:rsid w:val="009B3468"/>
    <w:rsid w:val="009B3E58"/>
    <w:rsid w:val="009B4CBB"/>
    <w:rsid w:val="009B4E27"/>
    <w:rsid w:val="009B526C"/>
    <w:rsid w:val="009B6360"/>
    <w:rsid w:val="009B7693"/>
    <w:rsid w:val="009B77E9"/>
    <w:rsid w:val="009C05FC"/>
    <w:rsid w:val="009C09CE"/>
    <w:rsid w:val="009C5082"/>
    <w:rsid w:val="009D0F0E"/>
    <w:rsid w:val="009D14BB"/>
    <w:rsid w:val="009D2F2C"/>
    <w:rsid w:val="009D44FC"/>
    <w:rsid w:val="009D4A3D"/>
    <w:rsid w:val="009D54C2"/>
    <w:rsid w:val="009D5B5F"/>
    <w:rsid w:val="009D7D5C"/>
    <w:rsid w:val="009E7D3E"/>
    <w:rsid w:val="009F08D8"/>
    <w:rsid w:val="009F1A77"/>
    <w:rsid w:val="009F2BDC"/>
    <w:rsid w:val="009F4652"/>
    <w:rsid w:val="009F4F7E"/>
    <w:rsid w:val="009F5321"/>
    <w:rsid w:val="009F60CC"/>
    <w:rsid w:val="009F664D"/>
    <w:rsid w:val="009F6C35"/>
    <w:rsid w:val="009F75C2"/>
    <w:rsid w:val="009F79A2"/>
    <w:rsid w:val="009F7A9A"/>
    <w:rsid w:val="009F7EF3"/>
    <w:rsid w:val="00A0085E"/>
    <w:rsid w:val="00A030B5"/>
    <w:rsid w:val="00A03430"/>
    <w:rsid w:val="00A04465"/>
    <w:rsid w:val="00A052DB"/>
    <w:rsid w:val="00A06493"/>
    <w:rsid w:val="00A10360"/>
    <w:rsid w:val="00A105DD"/>
    <w:rsid w:val="00A10C35"/>
    <w:rsid w:val="00A10FB7"/>
    <w:rsid w:val="00A12310"/>
    <w:rsid w:val="00A123F1"/>
    <w:rsid w:val="00A13D65"/>
    <w:rsid w:val="00A21EA3"/>
    <w:rsid w:val="00A23131"/>
    <w:rsid w:val="00A23436"/>
    <w:rsid w:val="00A23CD1"/>
    <w:rsid w:val="00A243FB"/>
    <w:rsid w:val="00A24CEA"/>
    <w:rsid w:val="00A2572B"/>
    <w:rsid w:val="00A25A55"/>
    <w:rsid w:val="00A25DA0"/>
    <w:rsid w:val="00A266D1"/>
    <w:rsid w:val="00A271D6"/>
    <w:rsid w:val="00A2733B"/>
    <w:rsid w:val="00A27794"/>
    <w:rsid w:val="00A304AB"/>
    <w:rsid w:val="00A31BBA"/>
    <w:rsid w:val="00A31CEC"/>
    <w:rsid w:val="00A34AE6"/>
    <w:rsid w:val="00A360E1"/>
    <w:rsid w:val="00A37725"/>
    <w:rsid w:val="00A400FB"/>
    <w:rsid w:val="00A4123A"/>
    <w:rsid w:val="00A41F95"/>
    <w:rsid w:val="00A42E1F"/>
    <w:rsid w:val="00A4390B"/>
    <w:rsid w:val="00A43CAF"/>
    <w:rsid w:val="00A457EF"/>
    <w:rsid w:val="00A504BA"/>
    <w:rsid w:val="00A52294"/>
    <w:rsid w:val="00A53A12"/>
    <w:rsid w:val="00A55329"/>
    <w:rsid w:val="00A55708"/>
    <w:rsid w:val="00A57B64"/>
    <w:rsid w:val="00A630D2"/>
    <w:rsid w:val="00A64282"/>
    <w:rsid w:val="00A653A1"/>
    <w:rsid w:val="00A655C1"/>
    <w:rsid w:val="00A65675"/>
    <w:rsid w:val="00A65D22"/>
    <w:rsid w:val="00A673D6"/>
    <w:rsid w:val="00A7118A"/>
    <w:rsid w:val="00A71576"/>
    <w:rsid w:val="00A72B6D"/>
    <w:rsid w:val="00A739E0"/>
    <w:rsid w:val="00A73FD6"/>
    <w:rsid w:val="00A75E2A"/>
    <w:rsid w:val="00A76C41"/>
    <w:rsid w:val="00A842B8"/>
    <w:rsid w:val="00A85AD8"/>
    <w:rsid w:val="00A90B12"/>
    <w:rsid w:val="00A91897"/>
    <w:rsid w:val="00A91E00"/>
    <w:rsid w:val="00A94197"/>
    <w:rsid w:val="00A9486F"/>
    <w:rsid w:val="00A954B0"/>
    <w:rsid w:val="00A9560C"/>
    <w:rsid w:val="00A956CD"/>
    <w:rsid w:val="00A959A5"/>
    <w:rsid w:val="00A96276"/>
    <w:rsid w:val="00A96F32"/>
    <w:rsid w:val="00A97D48"/>
    <w:rsid w:val="00AA0419"/>
    <w:rsid w:val="00AA07C5"/>
    <w:rsid w:val="00AA3B2B"/>
    <w:rsid w:val="00AA4F75"/>
    <w:rsid w:val="00AA701D"/>
    <w:rsid w:val="00AB1644"/>
    <w:rsid w:val="00AB46D2"/>
    <w:rsid w:val="00AB4C40"/>
    <w:rsid w:val="00AB61A2"/>
    <w:rsid w:val="00AC3717"/>
    <w:rsid w:val="00AC4F70"/>
    <w:rsid w:val="00AC4FFF"/>
    <w:rsid w:val="00AC5B3F"/>
    <w:rsid w:val="00AC6468"/>
    <w:rsid w:val="00AC7DB2"/>
    <w:rsid w:val="00AC7E59"/>
    <w:rsid w:val="00AD0E49"/>
    <w:rsid w:val="00AD3DA2"/>
    <w:rsid w:val="00AD42DD"/>
    <w:rsid w:val="00AD4BFA"/>
    <w:rsid w:val="00AD73D6"/>
    <w:rsid w:val="00AE0397"/>
    <w:rsid w:val="00AE090F"/>
    <w:rsid w:val="00AE1817"/>
    <w:rsid w:val="00AE46A6"/>
    <w:rsid w:val="00AE6372"/>
    <w:rsid w:val="00AE64AD"/>
    <w:rsid w:val="00AE6DA2"/>
    <w:rsid w:val="00AE7C46"/>
    <w:rsid w:val="00AF1147"/>
    <w:rsid w:val="00AF1BF4"/>
    <w:rsid w:val="00AF39DA"/>
    <w:rsid w:val="00AF3E71"/>
    <w:rsid w:val="00AF43E6"/>
    <w:rsid w:val="00AF48C1"/>
    <w:rsid w:val="00AF494E"/>
    <w:rsid w:val="00AF5231"/>
    <w:rsid w:val="00B002CD"/>
    <w:rsid w:val="00B00884"/>
    <w:rsid w:val="00B011A3"/>
    <w:rsid w:val="00B01CB4"/>
    <w:rsid w:val="00B03DB9"/>
    <w:rsid w:val="00B04D66"/>
    <w:rsid w:val="00B05B68"/>
    <w:rsid w:val="00B07125"/>
    <w:rsid w:val="00B11349"/>
    <w:rsid w:val="00B11609"/>
    <w:rsid w:val="00B11EDD"/>
    <w:rsid w:val="00B12EEC"/>
    <w:rsid w:val="00B130DC"/>
    <w:rsid w:val="00B13A1D"/>
    <w:rsid w:val="00B146C5"/>
    <w:rsid w:val="00B14F8C"/>
    <w:rsid w:val="00B158DD"/>
    <w:rsid w:val="00B15F51"/>
    <w:rsid w:val="00B16B3C"/>
    <w:rsid w:val="00B17A7A"/>
    <w:rsid w:val="00B17B6E"/>
    <w:rsid w:val="00B21624"/>
    <w:rsid w:val="00B24A51"/>
    <w:rsid w:val="00B258AF"/>
    <w:rsid w:val="00B27F5A"/>
    <w:rsid w:val="00B316E9"/>
    <w:rsid w:val="00B3211B"/>
    <w:rsid w:val="00B3300F"/>
    <w:rsid w:val="00B36D2D"/>
    <w:rsid w:val="00B405C3"/>
    <w:rsid w:val="00B40DBC"/>
    <w:rsid w:val="00B4175D"/>
    <w:rsid w:val="00B435AA"/>
    <w:rsid w:val="00B44072"/>
    <w:rsid w:val="00B4442A"/>
    <w:rsid w:val="00B457CD"/>
    <w:rsid w:val="00B45A6E"/>
    <w:rsid w:val="00B46151"/>
    <w:rsid w:val="00B47A96"/>
    <w:rsid w:val="00B47F5B"/>
    <w:rsid w:val="00B500F9"/>
    <w:rsid w:val="00B5046E"/>
    <w:rsid w:val="00B50B22"/>
    <w:rsid w:val="00B52298"/>
    <w:rsid w:val="00B52540"/>
    <w:rsid w:val="00B5303F"/>
    <w:rsid w:val="00B538B3"/>
    <w:rsid w:val="00B53F9F"/>
    <w:rsid w:val="00B560D6"/>
    <w:rsid w:val="00B56A5D"/>
    <w:rsid w:val="00B5742B"/>
    <w:rsid w:val="00B577D3"/>
    <w:rsid w:val="00B60AB6"/>
    <w:rsid w:val="00B62EA6"/>
    <w:rsid w:val="00B6433F"/>
    <w:rsid w:val="00B64E88"/>
    <w:rsid w:val="00B655EA"/>
    <w:rsid w:val="00B66CF1"/>
    <w:rsid w:val="00B670A5"/>
    <w:rsid w:val="00B67DE0"/>
    <w:rsid w:val="00B70692"/>
    <w:rsid w:val="00B71054"/>
    <w:rsid w:val="00B71066"/>
    <w:rsid w:val="00B72771"/>
    <w:rsid w:val="00B72C60"/>
    <w:rsid w:val="00B74C7D"/>
    <w:rsid w:val="00B7557C"/>
    <w:rsid w:val="00B75775"/>
    <w:rsid w:val="00B766DB"/>
    <w:rsid w:val="00B76E3A"/>
    <w:rsid w:val="00B7767F"/>
    <w:rsid w:val="00B8142E"/>
    <w:rsid w:val="00B81853"/>
    <w:rsid w:val="00B821B7"/>
    <w:rsid w:val="00B82F7F"/>
    <w:rsid w:val="00B830FE"/>
    <w:rsid w:val="00B866AC"/>
    <w:rsid w:val="00B87400"/>
    <w:rsid w:val="00B8757B"/>
    <w:rsid w:val="00B87604"/>
    <w:rsid w:val="00B901D8"/>
    <w:rsid w:val="00B9050A"/>
    <w:rsid w:val="00B91126"/>
    <w:rsid w:val="00B91C18"/>
    <w:rsid w:val="00B91D4D"/>
    <w:rsid w:val="00B91E42"/>
    <w:rsid w:val="00B92154"/>
    <w:rsid w:val="00B93A73"/>
    <w:rsid w:val="00B93F78"/>
    <w:rsid w:val="00B948D8"/>
    <w:rsid w:val="00B95428"/>
    <w:rsid w:val="00B95823"/>
    <w:rsid w:val="00B95BE2"/>
    <w:rsid w:val="00B95F1F"/>
    <w:rsid w:val="00B97B6F"/>
    <w:rsid w:val="00BA3C25"/>
    <w:rsid w:val="00BA43CE"/>
    <w:rsid w:val="00BA5351"/>
    <w:rsid w:val="00BA6D73"/>
    <w:rsid w:val="00BA7C05"/>
    <w:rsid w:val="00BB1E31"/>
    <w:rsid w:val="00BB2928"/>
    <w:rsid w:val="00BB2C40"/>
    <w:rsid w:val="00BB3CFF"/>
    <w:rsid w:val="00BB4056"/>
    <w:rsid w:val="00BB5B32"/>
    <w:rsid w:val="00BB6C96"/>
    <w:rsid w:val="00BB72F7"/>
    <w:rsid w:val="00BB73B9"/>
    <w:rsid w:val="00BB7E7C"/>
    <w:rsid w:val="00BC0A3A"/>
    <w:rsid w:val="00BC1BE1"/>
    <w:rsid w:val="00BC1CCC"/>
    <w:rsid w:val="00BC5160"/>
    <w:rsid w:val="00BC5800"/>
    <w:rsid w:val="00BC783D"/>
    <w:rsid w:val="00BD1A35"/>
    <w:rsid w:val="00BD22BD"/>
    <w:rsid w:val="00BD2CC2"/>
    <w:rsid w:val="00BD3083"/>
    <w:rsid w:val="00BD36A0"/>
    <w:rsid w:val="00BD40DE"/>
    <w:rsid w:val="00BD4208"/>
    <w:rsid w:val="00BD43FF"/>
    <w:rsid w:val="00BD573A"/>
    <w:rsid w:val="00BD75A0"/>
    <w:rsid w:val="00BE1D13"/>
    <w:rsid w:val="00BE4DBF"/>
    <w:rsid w:val="00BE57A5"/>
    <w:rsid w:val="00BE7F0D"/>
    <w:rsid w:val="00BF2924"/>
    <w:rsid w:val="00BF531C"/>
    <w:rsid w:val="00BF6D22"/>
    <w:rsid w:val="00BF6E58"/>
    <w:rsid w:val="00BF7CCB"/>
    <w:rsid w:val="00C005DF"/>
    <w:rsid w:val="00C00CB3"/>
    <w:rsid w:val="00C018E8"/>
    <w:rsid w:val="00C01967"/>
    <w:rsid w:val="00C01972"/>
    <w:rsid w:val="00C02194"/>
    <w:rsid w:val="00C026C7"/>
    <w:rsid w:val="00C050DB"/>
    <w:rsid w:val="00C054E9"/>
    <w:rsid w:val="00C0705B"/>
    <w:rsid w:val="00C10D16"/>
    <w:rsid w:val="00C10E96"/>
    <w:rsid w:val="00C11BBE"/>
    <w:rsid w:val="00C13F27"/>
    <w:rsid w:val="00C15629"/>
    <w:rsid w:val="00C1589E"/>
    <w:rsid w:val="00C1621B"/>
    <w:rsid w:val="00C16CF0"/>
    <w:rsid w:val="00C16EFF"/>
    <w:rsid w:val="00C17130"/>
    <w:rsid w:val="00C17B0D"/>
    <w:rsid w:val="00C21979"/>
    <w:rsid w:val="00C23583"/>
    <w:rsid w:val="00C23C9F"/>
    <w:rsid w:val="00C23F0A"/>
    <w:rsid w:val="00C24525"/>
    <w:rsid w:val="00C25737"/>
    <w:rsid w:val="00C25D0C"/>
    <w:rsid w:val="00C26054"/>
    <w:rsid w:val="00C268B7"/>
    <w:rsid w:val="00C2725D"/>
    <w:rsid w:val="00C308B8"/>
    <w:rsid w:val="00C34F93"/>
    <w:rsid w:val="00C35C15"/>
    <w:rsid w:val="00C3647C"/>
    <w:rsid w:val="00C3690C"/>
    <w:rsid w:val="00C36B59"/>
    <w:rsid w:val="00C36F59"/>
    <w:rsid w:val="00C37298"/>
    <w:rsid w:val="00C40DF8"/>
    <w:rsid w:val="00C4111E"/>
    <w:rsid w:val="00C51432"/>
    <w:rsid w:val="00C51690"/>
    <w:rsid w:val="00C53AAE"/>
    <w:rsid w:val="00C541D1"/>
    <w:rsid w:val="00C5497D"/>
    <w:rsid w:val="00C55A1F"/>
    <w:rsid w:val="00C6010C"/>
    <w:rsid w:val="00C60D5D"/>
    <w:rsid w:val="00C664AD"/>
    <w:rsid w:val="00C679CA"/>
    <w:rsid w:val="00C679F4"/>
    <w:rsid w:val="00C70E23"/>
    <w:rsid w:val="00C71456"/>
    <w:rsid w:val="00C72633"/>
    <w:rsid w:val="00C73CE3"/>
    <w:rsid w:val="00C7476A"/>
    <w:rsid w:val="00C755B7"/>
    <w:rsid w:val="00C808FD"/>
    <w:rsid w:val="00C809D7"/>
    <w:rsid w:val="00C8379E"/>
    <w:rsid w:val="00C85840"/>
    <w:rsid w:val="00C8618E"/>
    <w:rsid w:val="00C86CD9"/>
    <w:rsid w:val="00C8783B"/>
    <w:rsid w:val="00C90926"/>
    <w:rsid w:val="00C921BD"/>
    <w:rsid w:val="00C92297"/>
    <w:rsid w:val="00C94131"/>
    <w:rsid w:val="00C97EA9"/>
    <w:rsid w:val="00CA245A"/>
    <w:rsid w:val="00CA2A57"/>
    <w:rsid w:val="00CA2DDA"/>
    <w:rsid w:val="00CA41BE"/>
    <w:rsid w:val="00CA5580"/>
    <w:rsid w:val="00CA75F8"/>
    <w:rsid w:val="00CB01E1"/>
    <w:rsid w:val="00CB0F03"/>
    <w:rsid w:val="00CB1834"/>
    <w:rsid w:val="00CB23C6"/>
    <w:rsid w:val="00CB27AF"/>
    <w:rsid w:val="00CB2959"/>
    <w:rsid w:val="00CB6573"/>
    <w:rsid w:val="00CB6793"/>
    <w:rsid w:val="00CC0AF1"/>
    <w:rsid w:val="00CC39B4"/>
    <w:rsid w:val="00CC3D0B"/>
    <w:rsid w:val="00CC5507"/>
    <w:rsid w:val="00CC5660"/>
    <w:rsid w:val="00CC66B1"/>
    <w:rsid w:val="00CC6719"/>
    <w:rsid w:val="00CC678C"/>
    <w:rsid w:val="00CD159A"/>
    <w:rsid w:val="00CD25B2"/>
    <w:rsid w:val="00CD2F57"/>
    <w:rsid w:val="00CD397B"/>
    <w:rsid w:val="00CD75B7"/>
    <w:rsid w:val="00CD7E0E"/>
    <w:rsid w:val="00CD7E8F"/>
    <w:rsid w:val="00CE1112"/>
    <w:rsid w:val="00CE265D"/>
    <w:rsid w:val="00CE306A"/>
    <w:rsid w:val="00CE3646"/>
    <w:rsid w:val="00CE3DC5"/>
    <w:rsid w:val="00CE4E08"/>
    <w:rsid w:val="00CE4EF1"/>
    <w:rsid w:val="00CE5A00"/>
    <w:rsid w:val="00CF0423"/>
    <w:rsid w:val="00CF34C7"/>
    <w:rsid w:val="00CF42B6"/>
    <w:rsid w:val="00CF5B37"/>
    <w:rsid w:val="00D0082A"/>
    <w:rsid w:val="00D02307"/>
    <w:rsid w:val="00D03D74"/>
    <w:rsid w:val="00D04E82"/>
    <w:rsid w:val="00D11D8D"/>
    <w:rsid w:val="00D1224C"/>
    <w:rsid w:val="00D13515"/>
    <w:rsid w:val="00D13EF4"/>
    <w:rsid w:val="00D176CE"/>
    <w:rsid w:val="00D17E68"/>
    <w:rsid w:val="00D21628"/>
    <w:rsid w:val="00D23CA0"/>
    <w:rsid w:val="00D24470"/>
    <w:rsid w:val="00D24E28"/>
    <w:rsid w:val="00D259A0"/>
    <w:rsid w:val="00D26467"/>
    <w:rsid w:val="00D26D94"/>
    <w:rsid w:val="00D278AF"/>
    <w:rsid w:val="00D3009D"/>
    <w:rsid w:val="00D3071E"/>
    <w:rsid w:val="00D31C7C"/>
    <w:rsid w:val="00D321E9"/>
    <w:rsid w:val="00D33E56"/>
    <w:rsid w:val="00D34BCC"/>
    <w:rsid w:val="00D3664E"/>
    <w:rsid w:val="00D372EB"/>
    <w:rsid w:val="00D40545"/>
    <w:rsid w:val="00D408B4"/>
    <w:rsid w:val="00D41525"/>
    <w:rsid w:val="00D42502"/>
    <w:rsid w:val="00D43D79"/>
    <w:rsid w:val="00D44238"/>
    <w:rsid w:val="00D44A50"/>
    <w:rsid w:val="00D44C90"/>
    <w:rsid w:val="00D450B9"/>
    <w:rsid w:val="00D474E2"/>
    <w:rsid w:val="00D50EF3"/>
    <w:rsid w:val="00D52966"/>
    <w:rsid w:val="00D54FF9"/>
    <w:rsid w:val="00D55545"/>
    <w:rsid w:val="00D55C24"/>
    <w:rsid w:val="00D602AE"/>
    <w:rsid w:val="00D60C87"/>
    <w:rsid w:val="00D60E9D"/>
    <w:rsid w:val="00D61AF0"/>
    <w:rsid w:val="00D62B42"/>
    <w:rsid w:val="00D63BB3"/>
    <w:rsid w:val="00D646F4"/>
    <w:rsid w:val="00D6581D"/>
    <w:rsid w:val="00D6605B"/>
    <w:rsid w:val="00D716DA"/>
    <w:rsid w:val="00D716E9"/>
    <w:rsid w:val="00D71B93"/>
    <w:rsid w:val="00D72CD0"/>
    <w:rsid w:val="00D73BBF"/>
    <w:rsid w:val="00D74801"/>
    <w:rsid w:val="00D74AB8"/>
    <w:rsid w:val="00D75FDD"/>
    <w:rsid w:val="00D836C8"/>
    <w:rsid w:val="00D837FC"/>
    <w:rsid w:val="00D83A7D"/>
    <w:rsid w:val="00D83A83"/>
    <w:rsid w:val="00D84D79"/>
    <w:rsid w:val="00D90669"/>
    <w:rsid w:val="00D90969"/>
    <w:rsid w:val="00D939FC"/>
    <w:rsid w:val="00D93E4B"/>
    <w:rsid w:val="00D95BC4"/>
    <w:rsid w:val="00D960A9"/>
    <w:rsid w:val="00D9656E"/>
    <w:rsid w:val="00D96C75"/>
    <w:rsid w:val="00DA0D22"/>
    <w:rsid w:val="00DA1CFB"/>
    <w:rsid w:val="00DA3C64"/>
    <w:rsid w:val="00DA4FD5"/>
    <w:rsid w:val="00DA503F"/>
    <w:rsid w:val="00DA5D75"/>
    <w:rsid w:val="00DB18ED"/>
    <w:rsid w:val="00DB19D8"/>
    <w:rsid w:val="00DB3458"/>
    <w:rsid w:val="00DB438E"/>
    <w:rsid w:val="00DB5B78"/>
    <w:rsid w:val="00DB7131"/>
    <w:rsid w:val="00DC1074"/>
    <w:rsid w:val="00DC2AB9"/>
    <w:rsid w:val="00DC2C92"/>
    <w:rsid w:val="00DC417B"/>
    <w:rsid w:val="00DC50B7"/>
    <w:rsid w:val="00DC5109"/>
    <w:rsid w:val="00DC52AB"/>
    <w:rsid w:val="00DC5A7E"/>
    <w:rsid w:val="00DD06A9"/>
    <w:rsid w:val="00DD0923"/>
    <w:rsid w:val="00DD0FFC"/>
    <w:rsid w:val="00DD2145"/>
    <w:rsid w:val="00DD2D41"/>
    <w:rsid w:val="00DD30BE"/>
    <w:rsid w:val="00DD5FE7"/>
    <w:rsid w:val="00DD6524"/>
    <w:rsid w:val="00DD764B"/>
    <w:rsid w:val="00DD7F4A"/>
    <w:rsid w:val="00DE08DE"/>
    <w:rsid w:val="00DE17AF"/>
    <w:rsid w:val="00DE1DB0"/>
    <w:rsid w:val="00DF1159"/>
    <w:rsid w:val="00DF16F2"/>
    <w:rsid w:val="00DF191A"/>
    <w:rsid w:val="00DF5AF8"/>
    <w:rsid w:val="00DF60F8"/>
    <w:rsid w:val="00DF641A"/>
    <w:rsid w:val="00DF6DE9"/>
    <w:rsid w:val="00E006E9"/>
    <w:rsid w:val="00E03165"/>
    <w:rsid w:val="00E059C4"/>
    <w:rsid w:val="00E1172C"/>
    <w:rsid w:val="00E11B44"/>
    <w:rsid w:val="00E1309F"/>
    <w:rsid w:val="00E13C4E"/>
    <w:rsid w:val="00E14002"/>
    <w:rsid w:val="00E16203"/>
    <w:rsid w:val="00E16453"/>
    <w:rsid w:val="00E165E9"/>
    <w:rsid w:val="00E17CD4"/>
    <w:rsid w:val="00E2157A"/>
    <w:rsid w:val="00E229D1"/>
    <w:rsid w:val="00E24842"/>
    <w:rsid w:val="00E32256"/>
    <w:rsid w:val="00E32CED"/>
    <w:rsid w:val="00E34F7A"/>
    <w:rsid w:val="00E36B0D"/>
    <w:rsid w:val="00E36D17"/>
    <w:rsid w:val="00E372DE"/>
    <w:rsid w:val="00E400DE"/>
    <w:rsid w:val="00E41738"/>
    <w:rsid w:val="00E426DD"/>
    <w:rsid w:val="00E43E79"/>
    <w:rsid w:val="00E46576"/>
    <w:rsid w:val="00E46F2A"/>
    <w:rsid w:val="00E502EC"/>
    <w:rsid w:val="00E51797"/>
    <w:rsid w:val="00E52FFC"/>
    <w:rsid w:val="00E53CE7"/>
    <w:rsid w:val="00E544CB"/>
    <w:rsid w:val="00E54C99"/>
    <w:rsid w:val="00E575DF"/>
    <w:rsid w:val="00E57CE3"/>
    <w:rsid w:val="00E57E8D"/>
    <w:rsid w:val="00E61E91"/>
    <w:rsid w:val="00E6271F"/>
    <w:rsid w:val="00E64A6D"/>
    <w:rsid w:val="00E66A23"/>
    <w:rsid w:val="00E677AD"/>
    <w:rsid w:val="00E77C9E"/>
    <w:rsid w:val="00E817A2"/>
    <w:rsid w:val="00E82CDE"/>
    <w:rsid w:val="00E840B4"/>
    <w:rsid w:val="00E84BA2"/>
    <w:rsid w:val="00E8539C"/>
    <w:rsid w:val="00E853FD"/>
    <w:rsid w:val="00E8632C"/>
    <w:rsid w:val="00E871C2"/>
    <w:rsid w:val="00E87E55"/>
    <w:rsid w:val="00E91050"/>
    <w:rsid w:val="00E93417"/>
    <w:rsid w:val="00E936DE"/>
    <w:rsid w:val="00E95929"/>
    <w:rsid w:val="00EA073C"/>
    <w:rsid w:val="00EA10E8"/>
    <w:rsid w:val="00EA11DE"/>
    <w:rsid w:val="00EA1200"/>
    <w:rsid w:val="00EA14F3"/>
    <w:rsid w:val="00EA4992"/>
    <w:rsid w:val="00EA4A31"/>
    <w:rsid w:val="00EA5715"/>
    <w:rsid w:val="00EA685D"/>
    <w:rsid w:val="00EA6881"/>
    <w:rsid w:val="00EA7552"/>
    <w:rsid w:val="00EB496D"/>
    <w:rsid w:val="00EB574A"/>
    <w:rsid w:val="00EB6287"/>
    <w:rsid w:val="00EC05AD"/>
    <w:rsid w:val="00EC5192"/>
    <w:rsid w:val="00EC6238"/>
    <w:rsid w:val="00EC7FF0"/>
    <w:rsid w:val="00ED0401"/>
    <w:rsid w:val="00ED2F71"/>
    <w:rsid w:val="00ED3081"/>
    <w:rsid w:val="00ED3770"/>
    <w:rsid w:val="00ED396C"/>
    <w:rsid w:val="00ED3F00"/>
    <w:rsid w:val="00ED4172"/>
    <w:rsid w:val="00ED442C"/>
    <w:rsid w:val="00ED4537"/>
    <w:rsid w:val="00ED587F"/>
    <w:rsid w:val="00ED5FAA"/>
    <w:rsid w:val="00ED618B"/>
    <w:rsid w:val="00ED7AC2"/>
    <w:rsid w:val="00ED7DD5"/>
    <w:rsid w:val="00EE2404"/>
    <w:rsid w:val="00EE397A"/>
    <w:rsid w:val="00EE600C"/>
    <w:rsid w:val="00EF04DE"/>
    <w:rsid w:val="00EF4A6B"/>
    <w:rsid w:val="00EF55C6"/>
    <w:rsid w:val="00EF61AF"/>
    <w:rsid w:val="00EF68E6"/>
    <w:rsid w:val="00F00137"/>
    <w:rsid w:val="00F00649"/>
    <w:rsid w:val="00F02925"/>
    <w:rsid w:val="00F03063"/>
    <w:rsid w:val="00F03CB8"/>
    <w:rsid w:val="00F06375"/>
    <w:rsid w:val="00F07402"/>
    <w:rsid w:val="00F1077F"/>
    <w:rsid w:val="00F10932"/>
    <w:rsid w:val="00F10B76"/>
    <w:rsid w:val="00F10C04"/>
    <w:rsid w:val="00F10FF1"/>
    <w:rsid w:val="00F12481"/>
    <w:rsid w:val="00F20D43"/>
    <w:rsid w:val="00F21F13"/>
    <w:rsid w:val="00F2469A"/>
    <w:rsid w:val="00F248FD"/>
    <w:rsid w:val="00F25106"/>
    <w:rsid w:val="00F26214"/>
    <w:rsid w:val="00F2690F"/>
    <w:rsid w:val="00F2717E"/>
    <w:rsid w:val="00F2726E"/>
    <w:rsid w:val="00F316FC"/>
    <w:rsid w:val="00F359C9"/>
    <w:rsid w:val="00F3639D"/>
    <w:rsid w:val="00F36F7E"/>
    <w:rsid w:val="00F41164"/>
    <w:rsid w:val="00F41434"/>
    <w:rsid w:val="00F41FC9"/>
    <w:rsid w:val="00F42903"/>
    <w:rsid w:val="00F44108"/>
    <w:rsid w:val="00F45547"/>
    <w:rsid w:val="00F46295"/>
    <w:rsid w:val="00F4698D"/>
    <w:rsid w:val="00F469E0"/>
    <w:rsid w:val="00F47C84"/>
    <w:rsid w:val="00F50775"/>
    <w:rsid w:val="00F50ECE"/>
    <w:rsid w:val="00F51FFE"/>
    <w:rsid w:val="00F55650"/>
    <w:rsid w:val="00F55D6D"/>
    <w:rsid w:val="00F56349"/>
    <w:rsid w:val="00F56788"/>
    <w:rsid w:val="00F56D83"/>
    <w:rsid w:val="00F602C5"/>
    <w:rsid w:val="00F612B3"/>
    <w:rsid w:val="00F61A42"/>
    <w:rsid w:val="00F61C58"/>
    <w:rsid w:val="00F663BA"/>
    <w:rsid w:val="00F664C3"/>
    <w:rsid w:val="00F670E3"/>
    <w:rsid w:val="00F71281"/>
    <w:rsid w:val="00F715C9"/>
    <w:rsid w:val="00F716BF"/>
    <w:rsid w:val="00F720BD"/>
    <w:rsid w:val="00F72385"/>
    <w:rsid w:val="00F73A0A"/>
    <w:rsid w:val="00F73D43"/>
    <w:rsid w:val="00F747F5"/>
    <w:rsid w:val="00F75E40"/>
    <w:rsid w:val="00F76071"/>
    <w:rsid w:val="00F77235"/>
    <w:rsid w:val="00F7795C"/>
    <w:rsid w:val="00F804F5"/>
    <w:rsid w:val="00F80670"/>
    <w:rsid w:val="00F8070F"/>
    <w:rsid w:val="00F81393"/>
    <w:rsid w:val="00F8176D"/>
    <w:rsid w:val="00F852F0"/>
    <w:rsid w:val="00F8548F"/>
    <w:rsid w:val="00F856B6"/>
    <w:rsid w:val="00F85874"/>
    <w:rsid w:val="00F86632"/>
    <w:rsid w:val="00F907CA"/>
    <w:rsid w:val="00F91655"/>
    <w:rsid w:val="00F92522"/>
    <w:rsid w:val="00F95E66"/>
    <w:rsid w:val="00F970DA"/>
    <w:rsid w:val="00FA3721"/>
    <w:rsid w:val="00FA65A3"/>
    <w:rsid w:val="00FA6637"/>
    <w:rsid w:val="00FA68CA"/>
    <w:rsid w:val="00FA7BA8"/>
    <w:rsid w:val="00FA7F51"/>
    <w:rsid w:val="00FB1538"/>
    <w:rsid w:val="00FB198E"/>
    <w:rsid w:val="00FB257B"/>
    <w:rsid w:val="00FB2893"/>
    <w:rsid w:val="00FB31F5"/>
    <w:rsid w:val="00FB6344"/>
    <w:rsid w:val="00FB6F5D"/>
    <w:rsid w:val="00FB7A49"/>
    <w:rsid w:val="00FC2FC6"/>
    <w:rsid w:val="00FC4803"/>
    <w:rsid w:val="00FC4D6F"/>
    <w:rsid w:val="00FC6B2D"/>
    <w:rsid w:val="00FD054A"/>
    <w:rsid w:val="00FD086F"/>
    <w:rsid w:val="00FD09F8"/>
    <w:rsid w:val="00FD12D9"/>
    <w:rsid w:val="00FD2FA1"/>
    <w:rsid w:val="00FD36EC"/>
    <w:rsid w:val="00FD3D93"/>
    <w:rsid w:val="00FD5762"/>
    <w:rsid w:val="00FD619D"/>
    <w:rsid w:val="00FD69E4"/>
    <w:rsid w:val="00FD6DEF"/>
    <w:rsid w:val="00FE1B47"/>
    <w:rsid w:val="00FE4EE4"/>
    <w:rsid w:val="00FE6FA8"/>
    <w:rsid w:val="00FF14E9"/>
    <w:rsid w:val="00FF53D3"/>
    <w:rsid w:val="00FF5A02"/>
    <w:rsid w:val="00FF61C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2265F2"/>
  <w15:docId w15:val="{A6FED613-2B40-482E-9592-531C4CDA8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ard">
    <w:name w:val="Normal"/>
    <w:qFormat/>
    <w:rsid w:val="004F683F"/>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6A22ED"/>
    <w:rPr>
      <w:color w:val="0000FF"/>
      <w:u w:val="single"/>
    </w:rPr>
  </w:style>
  <w:style w:type="paragraph" w:styleId="Lijstalinea">
    <w:name w:val="List Paragraph"/>
    <w:basedOn w:val="Standaard"/>
    <w:uiPriority w:val="34"/>
    <w:qFormat/>
    <w:rsid w:val="00E2157A"/>
    <w:pPr>
      <w:ind w:left="708"/>
    </w:pPr>
  </w:style>
  <w:style w:type="paragraph" w:styleId="Normaalweb">
    <w:name w:val="Normal (Web)"/>
    <w:basedOn w:val="Standaard"/>
    <w:uiPriority w:val="99"/>
    <w:unhideWhenUsed/>
    <w:rsid w:val="003D1EA7"/>
    <w:pPr>
      <w:spacing w:before="100" w:beforeAutospacing="1" w:after="100" w:afterAutospacing="1"/>
    </w:pPr>
  </w:style>
  <w:style w:type="paragraph" w:styleId="Koptekst">
    <w:name w:val="header"/>
    <w:basedOn w:val="Standaard"/>
    <w:link w:val="KoptekstChar"/>
    <w:rsid w:val="00052D49"/>
    <w:pPr>
      <w:tabs>
        <w:tab w:val="center" w:pos="4536"/>
        <w:tab w:val="right" w:pos="9072"/>
      </w:tabs>
    </w:pPr>
  </w:style>
  <w:style w:type="character" w:customStyle="1" w:styleId="KoptekstChar">
    <w:name w:val="Koptekst Char"/>
    <w:link w:val="Koptekst"/>
    <w:rsid w:val="00052D49"/>
    <w:rPr>
      <w:sz w:val="24"/>
      <w:szCs w:val="24"/>
    </w:rPr>
  </w:style>
  <w:style w:type="paragraph" w:styleId="Voettekst">
    <w:name w:val="footer"/>
    <w:basedOn w:val="Standaard"/>
    <w:link w:val="VoettekstChar"/>
    <w:uiPriority w:val="99"/>
    <w:rsid w:val="00052D49"/>
    <w:pPr>
      <w:tabs>
        <w:tab w:val="center" w:pos="4536"/>
        <w:tab w:val="right" w:pos="9072"/>
      </w:tabs>
    </w:pPr>
  </w:style>
  <w:style w:type="character" w:customStyle="1" w:styleId="VoettekstChar">
    <w:name w:val="Voettekst Char"/>
    <w:link w:val="Voettekst"/>
    <w:uiPriority w:val="99"/>
    <w:rsid w:val="00052D49"/>
    <w:rPr>
      <w:sz w:val="24"/>
      <w:szCs w:val="24"/>
    </w:rPr>
  </w:style>
  <w:style w:type="paragraph" w:customStyle="1" w:styleId="mcntmsonormal">
    <w:name w:val="mcntmsonormal"/>
    <w:basedOn w:val="Standaard"/>
    <w:rsid w:val="00116DED"/>
    <w:pPr>
      <w:spacing w:before="100" w:beforeAutospacing="1" w:after="100" w:afterAutospacing="1"/>
    </w:pPr>
  </w:style>
  <w:style w:type="paragraph" w:styleId="Ballontekst">
    <w:name w:val="Balloon Text"/>
    <w:basedOn w:val="Standaard"/>
    <w:link w:val="BallontekstChar"/>
    <w:rsid w:val="00D96C75"/>
    <w:rPr>
      <w:rFonts w:ascii="Segoe UI" w:hAnsi="Segoe UI" w:cs="Segoe UI"/>
      <w:sz w:val="18"/>
      <w:szCs w:val="18"/>
    </w:rPr>
  </w:style>
  <w:style w:type="character" w:customStyle="1" w:styleId="BallontekstChar">
    <w:name w:val="Ballontekst Char"/>
    <w:basedOn w:val="Standaardalinea-lettertype"/>
    <w:link w:val="Ballontekst"/>
    <w:rsid w:val="00D96C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6881105">
      <w:bodyDiv w:val="1"/>
      <w:marLeft w:val="0"/>
      <w:marRight w:val="0"/>
      <w:marTop w:val="0"/>
      <w:marBottom w:val="0"/>
      <w:divBdr>
        <w:top w:val="none" w:sz="0" w:space="0" w:color="auto"/>
        <w:left w:val="none" w:sz="0" w:space="0" w:color="auto"/>
        <w:bottom w:val="none" w:sz="0" w:space="0" w:color="auto"/>
        <w:right w:val="none" w:sz="0" w:space="0" w:color="auto"/>
      </w:divBdr>
      <w:divsChild>
        <w:div w:id="665859177">
          <w:marLeft w:val="0"/>
          <w:marRight w:val="0"/>
          <w:marTop w:val="0"/>
          <w:marBottom w:val="0"/>
          <w:divBdr>
            <w:top w:val="none" w:sz="0" w:space="0" w:color="auto"/>
            <w:left w:val="none" w:sz="0" w:space="0" w:color="auto"/>
            <w:bottom w:val="none" w:sz="0" w:space="0" w:color="auto"/>
            <w:right w:val="none" w:sz="0" w:space="0" w:color="auto"/>
          </w:divBdr>
          <w:divsChild>
            <w:div w:id="2007436186">
              <w:marLeft w:val="0"/>
              <w:marRight w:val="0"/>
              <w:marTop w:val="0"/>
              <w:marBottom w:val="0"/>
              <w:divBdr>
                <w:top w:val="none" w:sz="0" w:space="0" w:color="auto"/>
                <w:left w:val="none" w:sz="0" w:space="0" w:color="auto"/>
                <w:bottom w:val="none" w:sz="0" w:space="0" w:color="auto"/>
                <w:right w:val="none" w:sz="0" w:space="0" w:color="auto"/>
              </w:divBdr>
              <w:divsChild>
                <w:div w:id="609167526">
                  <w:blockQuote w:val="1"/>
                  <w:marLeft w:val="96"/>
                  <w:marRight w:val="0"/>
                  <w:marTop w:val="0"/>
                  <w:marBottom w:val="0"/>
                  <w:divBdr>
                    <w:top w:val="none" w:sz="0" w:space="0" w:color="auto"/>
                    <w:left w:val="single" w:sz="12" w:space="6" w:color="0000FF"/>
                    <w:bottom w:val="none" w:sz="0" w:space="0" w:color="auto"/>
                    <w:right w:val="none" w:sz="0" w:space="0" w:color="auto"/>
                  </w:divBdr>
                  <w:divsChild>
                    <w:div w:id="1321731620">
                      <w:marLeft w:val="0"/>
                      <w:marRight w:val="0"/>
                      <w:marTop w:val="0"/>
                      <w:marBottom w:val="0"/>
                      <w:divBdr>
                        <w:top w:val="none" w:sz="0" w:space="0" w:color="auto"/>
                        <w:left w:val="none" w:sz="0" w:space="0" w:color="auto"/>
                        <w:bottom w:val="none" w:sz="0" w:space="0" w:color="auto"/>
                        <w:right w:val="none" w:sz="0" w:space="0" w:color="auto"/>
                      </w:divBdr>
                      <w:divsChild>
                        <w:div w:id="248275780">
                          <w:marLeft w:val="0"/>
                          <w:marRight w:val="0"/>
                          <w:marTop w:val="0"/>
                          <w:marBottom w:val="0"/>
                          <w:divBdr>
                            <w:top w:val="none" w:sz="0" w:space="0" w:color="auto"/>
                            <w:left w:val="none" w:sz="0" w:space="0" w:color="auto"/>
                            <w:bottom w:val="none" w:sz="0" w:space="0" w:color="auto"/>
                            <w:right w:val="none" w:sz="0" w:space="0" w:color="auto"/>
                          </w:divBdr>
                          <w:divsChild>
                            <w:div w:id="1565145436">
                              <w:marLeft w:val="0"/>
                              <w:marRight w:val="0"/>
                              <w:marTop w:val="0"/>
                              <w:marBottom w:val="0"/>
                              <w:divBdr>
                                <w:top w:val="none" w:sz="0" w:space="0" w:color="auto"/>
                                <w:left w:val="none" w:sz="0" w:space="0" w:color="auto"/>
                                <w:bottom w:val="none" w:sz="0" w:space="0" w:color="auto"/>
                                <w:right w:val="none" w:sz="0" w:space="0" w:color="auto"/>
                              </w:divBdr>
                              <w:divsChild>
                                <w:div w:id="383409231">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165827133">
                                      <w:marLeft w:val="0"/>
                                      <w:marRight w:val="0"/>
                                      <w:marTop w:val="0"/>
                                      <w:marBottom w:val="0"/>
                                      <w:divBdr>
                                        <w:top w:val="none" w:sz="0" w:space="0" w:color="auto"/>
                                        <w:left w:val="none" w:sz="0" w:space="0" w:color="auto"/>
                                        <w:bottom w:val="none" w:sz="0" w:space="0" w:color="auto"/>
                                        <w:right w:val="none" w:sz="0" w:space="0" w:color="auto"/>
                                      </w:divBdr>
                                    </w:div>
                                    <w:div w:id="1364288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6741450">
          <w:marLeft w:val="0"/>
          <w:marRight w:val="0"/>
          <w:marTop w:val="0"/>
          <w:marBottom w:val="0"/>
          <w:divBdr>
            <w:top w:val="none" w:sz="0" w:space="0" w:color="auto"/>
            <w:left w:val="none" w:sz="0" w:space="0" w:color="auto"/>
            <w:bottom w:val="none" w:sz="0" w:space="0" w:color="auto"/>
            <w:right w:val="none" w:sz="0" w:space="0" w:color="auto"/>
          </w:divBdr>
          <w:divsChild>
            <w:div w:id="275142808">
              <w:marLeft w:val="0"/>
              <w:marRight w:val="0"/>
              <w:marTop w:val="0"/>
              <w:marBottom w:val="0"/>
              <w:divBdr>
                <w:top w:val="none" w:sz="0" w:space="0" w:color="auto"/>
                <w:left w:val="none" w:sz="0" w:space="0" w:color="auto"/>
                <w:bottom w:val="none" w:sz="0" w:space="0" w:color="auto"/>
                <w:right w:val="none" w:sz="0" w:space="0" w:color="auto"/>
              </w:divBdr>
              <w:divsChild>
                <w:div w:id="1716348822">
                  <w:blockQuote w:val="1"/>
                  <w:marLeft w:val="96"/>
                  <w:marRight w:val="0"/>
                  <w:marTop w:val="0"/>
                  <w:marBottom w:val="0"/>
                  <w:divBdr>
                    <w:top w:val="none" w:sz="0" w:space="0" w:color="auto"/>
                    <w:left w:val="single" w:sz="12" w:space="6" w:color="0000FF"/>
                    <w:bottom w:val="none" w:sz="0" w:space="0" w:color="auto"/>
                    <w:right w:val="none" w:sz="0" w:space="0" w:color="auto"/>
                  </w:divBdr>
                  <w:divsChild>
                    <w:div w:id="545259829">
                      <w:marLeft w:val="0"/>
                      <w:marRight w:val="0"/>
                      <w:marTop w:val="0"/>
                      <w:marBottom w:val="0"/>
                      <w:divBdr>
                        <w:top w:val="none" w:sz="0" w:space="0" w:color="auto"/>
                        <w:left w:val="none" w:sz="0" w:space="0" w:color="auto"/>
                        <w:bottom w:val="none" w:sz="0" w:space="0" w:color="auto"/>
                        <w:right w:val="none" w:sz="0" w:space="0" w:color="auto"/>
                      </w:divBdr>
                      <w:divsChild>
                        <w:div w:id="2059238600">
                          <w:marLeft w:val="0"/>
                          <w:marRight w:val="0"/>
                          <w:marTop w:val="0"/>
                          <w:marBottom w:val="0"/>
                          <w:divBdr>
                            <w:top w:val="none" w:sz="0" w:space="0" w:color="auto"/>
                            <w:left w:val="none" w:sz="0" w:space="0" w:color="auto"/>
                            <w:bottom w:val="none" w:sz="0" w:space="0" w:color="auto"/>
                            <w:right w:val="none" w:sz="0" w:space="0" w:color="auto"/>
                          </w:divBdr>
                          <w:divsChild>
                            <w:div w:id="501550915">
                              <w:marLeft w:val="0"/>
                              <w:marRight w:val="0"/>
                              <w:marTop w:val="0"/>
                              <w:marBottom w:val="0"/>
                              <w:divBdr>
                                <w:top w:val="none" w:sz="0" w:space="0" w:color="auto"/>
                                <w:left w:val="none" w:sz="0" w:space="0" w:color="auto"/>
                                <w:bottom w:val="none" w:sz="0" w:space="0" w:color="auto"/>
                                <w:right w:val="none" w:sz="0" w:space="0" w:color="auto"/>
                              </w:divBdr>
                              <w:divsChild>
                                <w:div w:id="1045250270">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452555585">
                                      <w:marLeft w:val="0"/>
                                      <w:marRight w:val="0"/>
                                      <w:marTop w:val="0"/>
                                      <w:marBottom w:val="0"/>
                                      <w:divBdr>
                                        <w:top w:val="none" w:sz="0" w:space="0" w:color="auto"/>
                                        <w:left w:val="none" w:sz="0" w:space="0" w:color="auto"/>
                                        <w:bottom w:val="none" w:sz="0" w:space="0" w:color="auto"/>
                                        <w:right w:val="none" w:sz="0" w:space="0" w:color="auto"/>
                                      </w:divBdr>
                                    </w:div>
                                    <w:div w:id="695738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691033">
          <w:marLeft w:val="0"/>
          <w:marRight w:val="0"/>
          <w:marTop w:val="0"/>
          <w:marBottom w:val="0"/>
          <w:divBdr>
            <w:top w:val="none" w:sz="0" w:space="0" w:color="auto"/>
            <w:left w:val="none" w:sz="0" w:space="0" w:color="auto"/>
            <w:bottom w:val="none" w:sz="0" w:space="0" w:color="auto"/>
            <w:right w:val="none" w:sz="0" w:space="0" w:color="auto"/>
          </w:divBdr>
          <w:divsChild>
            <w:div w:id="753475703">
              <w:marLeft w:val="0"/>
              <w:marRight w:val="0"/>
              <w:marTop w:val="0"/>
              <w:marBottom w:val="0"/>
              <w:divBdr>
                <w:top w:val="none" w:sz="0" w:space="0" w:color="auto"/>
                <w:left w:val="none" w:sz="0" w:space="0" w:color="auto"/>
                <w:bottom w:val="none" w:sz="0" w:space="0" w:color="auto"/>
                <w:right w:val="none" w:sz="0" w:space="0" w:color="auto"/>
              </w:divBdr>
              <w:divsChild>
                <w:div w:id="1347366536">
                  <w:blockQuote w:val="1"/>
                  <w:marLeft w:val="96"/>
                  <w:marRight w:val="0"/>
                  <w:marTop w:val="0"/>
                  <w:marBottom w:val="0"/>
                  <w:divBdr>
                    <w:top w:val="none" w:sz="0" w:space="0" w:color="auto"/>
                    <w:left w:val="single" w:sz="12" w:space="6" w:color="0000FF"/>
                    <w:bottom w:val="none" w:sz="0" w:space="0" w:color="auto"/>
                    <w:right w:val="none" w:sz="0" w:space="0" w:color="auto"/>
                  </w:divBdr>
                  <w:divsChild>
                    <w:div w:id="1724059080">
                      <w:marLeft w:val="0"/>
                      <w:marRight w:val="0"/>
                      <w:marTop w:val="0"/>
                      <w:marBottom w:val="0"/>
                      <w:divBdr>
                        <w:top w:val="none" w:sz="0" w:space="0" w:color="auto"/>
                        <w:left w:val="none" w:sz="0" w:space="0" w:color="auto"/>
                        <w:bottom w:val="none" w:sz="0" w:space="0" w:color="auto"/>
                        <w:right w:val="none" w:sz="0" w:space="0" w:color="auto"/>
                      </w:divBdr>
                      <w:divsChild>
                        <w:div w:id="1043167450">
                          <w:marLeft w:val="0"/>
                          <w:marRight w:val="0"/>
                          <w:marTop w:val="0"/>
                          <w:marBottom w:val="0"/>
                          <w:divBdr>
                            <w:top w:val="none" w:sz="0" w:space="0" w:color="auto"/>
                            <w:left w:val="none" w:sz="0" w:space="0" w:color="auto"/>
                            <w:bottom w:val="none" w:sz="0" w:space="0" w:color="auto"/>
                            <w:right w:val="none" w:sz="0" w:space="0" w:color="auto"/>
                          </w:divBdr>
                          <w:divsChild>
                            <w:div w:id="215052414">
                              <w:marLeft w:val="0"/>
                              <w:marRight w:val="0"/>
                              <w:marTop w:val="0"/>
                              <w:marBottom w:val="0"/>
                              <w:divBdr>
                                <w:top w:val="none" w:sz="0" w:space="0" w:color="auto"/>
                                <w:left w:val="none" w:sz="0" w:space="0" w:color="auto"/>
                                <w:bottom w:val="none" w:sz="0" w:space="0" w:color="auto"/>
                                <w:right w:val="none" w:sz="0" w:space="0" w:color="auto"/>
                              </w:divBdr>
                              <w:divsChild>
                                <w:div w:id="1630041450">
                                  <w:blockQuote w:val="1"/>
                                  <w:marLeft w:val="75"/>
                                  <w:marRight w:val="0"/>
                                  <w:marTop w:val="100"/>
                                  <w:marBottom w:val="100"/>
                                  <w:divBdr>
                                    <w:top w:val="none" w:sz="0" w:space="0" w:color="auto"/>
                                    <w:left w:val="single" w:sz="12" w:space="4" w:color="0000FF"/>
                                    <w:bottom w:val="none" w:sz="0" w:space="0" w:color="auto"/>
                                    <w:right w:val="none" w:sz="0" w:space="0" w:color="auto"/>
                                  </w:divBdr>
                                  <w:divsChild>
                                    <w:div w:id="1073283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54203441">
      <w:bodyDiv w:val="1"/>
      <w:marLeft w:val="0"/>
      <w:marRight w:val="0"/>
      <w:marTop w:val="0"/>
      <w:marBottom w:val="0"/>
      <w:divBdr>
        <w:top w:val="none" w:sz="0" w:space="0" w:color="auto"/>
        <w:left w:val="none" w:sz="0" w:space="0" w:color="auto"/>
        <w:bottom w:val="none" w:sz="0" w:space="0" w:color="auto"/>
        <w:right w:val="none" w:sz="0" w:space="0" w:color="auto"/>
      </w:divBdr>
      <w:divsChild>
        <w:div w:id="208955225">
          <w:marLeft w:val="0"/>
          <w:marRight w:val="0"/>
          <w:marTop w:val="0"/>
          <w:marBottom w:val="0"/>
          <w:divBdr>
            <w:top w:val="none" w:sz="0" w:space="0" w:color="auto"/>
            <w:left w:val="none" w:sz="0" w:space="0" w:color="auto"/>
            <w:bottom w:val="none" w:sz="0" w:space="0" w:color="auto"/>
            <w:right w:val="none" w:sz="0" w:space="0" w:color="auto"/>
          </w:divBdr>
        </w:div>
        <w:div w:id="1185168562">
          <w:marLeft w:val="0"/>
          <w:marRight w:val="0"/>
          <w:marTop w:val="0"/>
          <w:marBottom w:val="0"/>
          <w:divBdr>
            <w:top w:val="none" w:sz="0" w:space="0" w:color="auto"/>
            <w:left w:val="none" w:sz="0" w:space="0" w:color="auto"/>
            <w:bottom w:val="none" w:sz="0" w:space="0" w:color="auto"/>
            <w:right w:val="none" w:sz="0" w:space="0" w:color="auto"/>
          </w:divBdr>
        </w:div>
      </w:divsChild>
    </w:div>
    <w:div w:id="1541669253">
      <w:bodyDiv w:val="1"/>
      <w:marLeft w:val="0"/>
      <w:marRight w:val="0"/>
      <w:marTop w:val="0"/>
      <w:marBottom w:val="0"/>
      <w:divBdr>
        <w:top w:val="none" w:sz="0" w:space="0" w:color="auto"/>
        <w:left w:val="none" w:sz="0" w:space="0" w:color="auto"/>
        <w:bottom w:val="none" w:sz="0" w:space="0" w:color="auto"/>
        <w:right w:val="none" w:sz="0" w:space="0" w:color="auto"/>
      </w:divBdr>
      <w:divsChild>
        <w:div w:id="100733969">
          <w:marLeft w:val="0"/>
          <w:marRight w:val="0"/>
          <w:marTop w:val="0"/>
          <w:marBottom w:val="0"/>
          <w:divBdr>
            <w:top w:val="none" w:sz="0" w:space="0" w:color="auto"/>
            <w:left w:val="none" w:sz="0" w:space="0" w:color="auto"/>
            <w:bottom w:val="none" w:sz="0" w:space="0" w:color="auto"/>
            <w:right w:val="none" w:sz="0" w:space="0" w:color="auto"/>
          </w:divBdr>
        </w:div>
        <w:div w:id="346906744">
          <w:marLeft w:val="0"/>
          <w:marRight w:val="0"/>
          <w:marTop w:val="0"/>
          <w:marBottom w:val="0"/>
          <w:divBdr>
            <w:top w:val="none" w:sz="0" w:space="0" w:color="auto"/>
            <w:left w:val="none" w:sz="0" w:space="0" w:color="auto"/>
            <w:bottom w:val="none" w:sz="0" w:space="0" w:color="auto"/>
            <w:right w:val="none" w:sz="0" w:space="0" w:color="auto"/>
          </w:divBdr>
        </w:div>
        <w:div w:id="579947019">
          <w:marLeft w:val="0"/>
          <w:marRight w:val="0"/>
          <w:marTop w:val="0"/>
          <w:marBottom w:val="0"/>
          <w:divBdr>
            <w:top w:val="none" w:sz="0" w:space="0" w:color="auto"/>
            <w:left w:val="none" w:sz="0" w:space="0" w:color="auto"/>
            <w:bottom w:val="none" w:sz="0" w:space="0" w:color="auto"/>
            <w:right w:val="none" w:sz="0" w:space="0" w:color="auto"/>
          </w:divBdr>
        </w:div>
        <w:div w:id="1463772161">
          <w:marLeft w:val="0"/>
          <w:marRight w:val="0"/>
          <w:marTop w:val="0"/>
          <w:marBottom w:val="0"/>
          <w:divBdr>
            <w:top w:val="none" w:sz="0" w:space="0" w:color="auto"/>
            <w:left w:val="none" w:sz="0" w:space="0" w:color="auto"/>
            <w:bottom w:val="none" w:sz="0" w:space="0" w:color="auto"/>
            <w:right w:val="none" w:sz="0" w:space="0" w:color="auto"/>
          </w:divBdr>
        </w:div>
        <w:div w:id="1697265895">
          <w:marLeft w:val="0"/>
          <w:marRight w:val="0"/>
          <w:marTop w:val="0"/>
          <w:marBottom w:val="0"/>
          <w:divBdr>
            <w:top w:val="none" w:sz="0" w:space="0" w:color="auto"/>
            <w:left w:val="none" w:sz="0" w:space="0" w:color="auto"/>
            <w:bottom w:val="none" w:sz="0" w:space="0" w:color="auto"/>
            <w:right w:val="none" w:sz="0" w:space="0" w:color="auto"/>
          </w:divBdr>
        </w:div>
        <w:div w:id="1852531006">
          <w:marLeft w:val="0"/>
          <w:marRight w:val="0"/>
          <w:marTop w:val="0"/>
          <w:marBottom w:val="0"/>
          <w:divBdr>
            <w:top w:val="none" w:sz="0" w:space="0" w:color="auto"/>
            <w:left w:val="none" w:sz="0" w:space="0" w:color="auto"/>
            <w:bottom w:val="none" w:sz="0" w:space="0" w:color="auto"/>
            <w:right w:val="none" w:sz="0" w:space="0" w:color="auto"/>
          </w:divBdr>
        </w:div>
      </w:divsChild>
    </w:div>
    <w:div w:id="1611012410">
      <w:bodyDiv w:val="1"/>
      <w:marLeft w:val="0"/>
      <w:marRight w:val="0"/>
      <w:marTop w:val="0"/>
      <w:marBottom w:val="0"/>
      <w:divBdr>
        <w:top w:val="none" w:sz="0" w:space="0" w:color="auto"/>
        <w:left w:val="none" w:sz="0" w:space="0" w:color="auto"/>
        <w:bottom w:val="none" w:sz="0" w:space="0" w:color="auto"/>
        <w:right w:val="none" w:sz="0" w:space="0" w:color="auto"/>
      </w:divBdr>
    </w:div>
    <w:div w:id="1915427479">
      <w:bodyDiv w:val="1"/>
      <w:marLeft w:val="0"/>
      <w:marRight w:val="0"/>
      <w:marTop w:val="0"/>
      <w:marBottom w:val="0"/>
      <w:divBdr>
        <w:top w:val="none" w:sz="0" w:space="0" w:color="auto"/>
        <w:left w:val="none" w:sz="0" w:space="0" w:color="auto"/>
        <w:bottom w:val="none" w:sz="0" w:space="0" w:color="auto"/>
        <w:right w:val="none" w:sz="0" w:space="0" w:color="auto"/>
      </w:divBdr>
      <w:divsChild>
        <w:div w:id="939409992">
          <w:marLeft w:val="0"/>
          <w:marRight w:val="0"/>
          <w:marTop w:val="0"/>
          <w:marBottom w:val="0"/>
          <w:divBdr>
            <w:top w:val="none" w:sz="0" w:space="0" w:color="auto"/>
            <w:left w:val="none" w:sz="0" w:space="0" w:color="auto"/>
            <w:bottom w:val="none" w:sz="0" w:space="0" w:color="auto"/>
            <w:right w:val="none" w:sz="0" w:space="0" w:color="auto"/>
          </w:divBdr>
          <w:divsChild>
            <w:div w:id="1911042643">
              <w:marLeft w:val="0"/>
              <w:marRight w:val="0"/>
              <w:marTop w:val="0"/>
              <w:marBottom w:val="0"/>
              <w:divBdr>
                <w:top w:val="none" w:sz="0" w:space="0" w:color="auto"/>
                <w:left w:val="none" w:sz="0" w:space="0" w:color="auto"/>
                <w:bottom w:val="none" w:sz="0" w:space="0" w:color="auto"/>
                <w:right w:val="none" w:sz="0" w:space="0" w:color="auto"/>
              </w:divBdr>
              <w:divsChild>
                <w:div w:id="70124737">
                  <w:marLeft w:val="0"/>
                  <w:marRight w:val="0"/>
                  <w:marTop w:val="0"/>
                  <w:marBottom w:val="0"/>
                  <w:divBdr>
                    <w:top w:val="none" w:sz="0" w:space="0" w:color="auto"/>
                    <w:left w:val="none" w:sz="0" w:space="0" w:color="auto"/>
                    <w:bottom w:val="none" w:sz="0" w:space="0" w:color="auto"/>
                    <w:right w:val="none" w:sz="0" w:space="0" w:color="auto"/>
                  </w:divBdr>
                  <w:divsChild>
                    <w:div w:id="169685719">
                      <w:marLeft w:val="0"/>
                      <w:marRight w:val="0"/>
                      <w:marTop w:val="0"/>
                      <w:marBottom w:val="0"/>
                      <w:divBdr>
                        <w:top w:val="none" w:sz="0" w:space="0" w:color="auto"/>
                        <w:left w:val="none" w:sz="0" w:space="0" w:color="auto"/>
                        <w:bottom w:val="none" w:sz="0" w:space="0" w:color="auto"/>
                        <w:right w:val="none" w:sz="0" w:space="0" w:color="auto"/>
                      </w:divBdr>
                      <w:divsChild>
                        <w:div w:id="1881279479">
                          <w:marLeft w:val="0"/>
                          <w:marRight w:val="0"/>
                          <w:marTop w:val="0"/>
                          <w:marBottom w:val="0"/>
                          <w:divBdr>
                            <w:top w:val="none" w:sz="0" w:space="0" w:color="auto"/>
                            <w:left w:val="none" w:sz="0" w:space="0" w:color="auto"/>
                            <w:bottom w:val="none" w:sz="0" w:space="0" w:color="auto"/>
                            <w:right w:val="none" w:sz="0" w:space="0" w:color="auto"/>
                          </w:divBdr>
                          <w:divsChild>
                            <w:div w:id="91555215">
                              <w:marLeft w:val="0"/>
                              <w:marRight w:val="0"/>
                              <w:marTop w:val="0"/>
                              <w:marBottom w:val="0"/>
                              <w:divBdr>
                                <w:top w:val="none" w:sz="0" w:space="0" w:color="auto"/>
                                <w:left w:val="none" w:sz="0" w:space="0" w:color="auto"/>
                                <w:bottom w:val="none" w:sz="0" w:space="0" w:color="auto"/>
                                <w:right w:val="none" w:sz="0" w:space="0" w:color="auto"/>
                              </w:divBdr>
                            </w:div>
                            <w:div w:id="243535611">
                              <w:marLeft w:val="0"/>
                              <w:marRight w:val="0"/>
                              <w:marTop w:val="0"/>
                              <w:marBottom w:val="0"/>
                              <w:divBdr>
                                <w:top w:val="none" w:sz="0" w:space="0" w:color="auto"/>
                                <w:left w:val="none" w:sz="0" w:space="0" w:color="auto"/>
                                <w:bottom w:val="none" w:sz="0" w:space="0" w:color="auto"/>
                                <w:right w:val="none" w:sz="0" w:space="0" w:color="auto"/>
                              </w:divBdr>
                            </w:div>
                            <w:div w:id="247234104">
                              <w:marLeft w:val="0"/>
                              <w:marRight w:val="0"/>
                              <w:marTop w:val="0"/>
                              <w:marBottom w:val="0"/>
                              <w:divBdr>
                                <w:top w:val="none" w:sz="0" w:space="0" w:color="auto"/>
                                <w:left w:val="none" w:sz="0" w:space="0" w:color="auto"/>
                                <w:bottom w:val="none" w:sz="0" w:space="0" w:color="auto"/>
                                <w:right w:val="none" w:sz="0" w:space="0" w:color="auto"/>
                              </w:divBdr>
                            </w:div>
                            <w:div w:id="1015422841">
                              <w:marLeft w:val="0"/>
                              <w:marRight w:val="0"/>
                              <w:marTop w:val="0"/>
                              <w:marBottom w:val="0"/>
                              <w:divBdr>
                                <w:top w:val="none" w:sz="0" w:space="0" w:color="auto"/>
                                <w:left w:val="none" w:sz="0" w:space="0" w:color="auto"/>
                                <w:bottom w:val="none" w:sz="0" w:space="0" w:color="auto"/>
                                <w:right w:val="none" w:sz="0" w:space="0" w:color="auto"/>
                              </w:divBdr>
                            </w:div>
                            <w:div w:id="1081372265">
                              <w:marLeft w:val="0"/>
                              <w:marRight w:val="0"/>
                              <w:marTop w:val="0"/>
                              <w:marBottom w:val="0"/>
                              <w:divBdr>
                                <w:top w:val="none" w:sz="0" w:space="0" w:color="auto"/>
                                <w:left w:val="none" w:sz="0" w:space="0" w:color="auto"/>
                                <w:bottom w:val="none" w:sz="0" w:space="0" w:color="auto"/>
                                <w:right w:val="none" w:sz="0" w:space="0" w:color="auto"/>
                              </w:divBdr>
                            </w:div>
                            <w:div w:id="1107194134">
                              <w:marLeft w:val="0"/>
                              <w:marRight w:val="0"/>
                              <w:marTop w:val="0"/>
                              <w:marBottom w:val="0"/>
                              <w:divBdr>
                                <w:top w:val="none" w:sz="0" w:space="0" w:color="auto"/>
                                <w:left w:val="none" w:sz="0" w:space="0" w:color="auto"/>
                                <w:bottom w:val="none" w:sz="0" w:space="0" w:color="auto"/>
                                <w:right w:val="none" w:sz="0" w:space="0" w:color="auto"/>
                              </w:divBdr>
                            </w:div>
                            <w:div w:id="1420449280">
                              <w:marLeft w:val="0"/>
                              <w:marRight w:val="0"/>
                              <w:marTop w:val="0"/>
                              <w:marBottom w:val="0"/>
                              <w:divBdr>
                                <w:top w:val="none" w:sz="0" w:space="0" w:color="auto"/>
                                <w:left w:val="none" w:sz="0" w:space="0" w:color="auto"/>
                                <w:bottom w:val="none" w:sz="0" w:space="0" w:color="auto"/>
                                <w:right w:val="none" w:sz="0" w:space="0" w:color="auto"/>
                              </w:divBdr>
                            </w:div>
                            <w:div w:id="1619067443">
                              <w:marLeft w:val="0"/>
                              <w:marRight w:val="0"/>
                              <w:marTop w:val="0"/>
                              <w:marBottom w:val="0"/>
                              <w:divBdr>
                                <w:top w:val="none" w:sz="0" w:space="0" w:color="auto"/>
                                <w:left w:val="none" w:sz="0" w:space="0" w:color="auto"/>
                                <w:bottom w:val="none" w:sz="0" w:space="0" w:color="auto"/>
                                <w:right w:val="none" w:sz="0" w:space="0" w:color="auto"/>
                              </w:divBdr>
                            </w:div>
                            <w:div w:id="1721393944">
                              <w:marLeft w:val="0"/>
                              <w:marRight w:val="0"/>
                              <w:marTop w:val="0"/>
                              <w:marBottom w:val="0"/>
                              <w:divBdr>
                                <w:top w:val="none" w:sz="0" w:space="0" w:color="auto"/>
                                <w:left w:val="none" w:sz="0" w:space="0" w:color="auto"/>
                                <w:bottom w:val="none" w:sz="0" w:space="0" w:color="auto"/>
                                <w:right w:val="none" w:sz="0" w:space="0" w:color="auto"/>
                              </w:divBdr>
                            </w:div>
                            <w:div w:id="1734963184">
                              <w:marLeft w:val="0"/>
                              <w:marRight w:val="0"/>
                              <w:marTop w:val="0"/>
                              <w:marBottom w:val="0"/>
                              <w:divBdr>
                                <w:top w:val="none" w:sz="0" w:space="0" w:color="auto"/>
                                <w:left w:val="none" w:sz="0" w:space="0" w:color="auto"/>
                                <w:bottom w:val="none" w:sz="0" w:space="0" w:color="auto"/>
                                <w:right w:val="none" w:sz="0" w:space="0" w:color="auto"/>
                              </w:divBdr>
                            </w:div>
                            <w:div w:id="1832401457">
                              <w:marLeft w:val="0"/>
                              <w:marRight w:val="0"/>
                              <w:marTop w:val="0"/>
                              <w:marBottom w:val="0"/>
                              <w:divBdr>
                                <w:top w:val="none" w:sz="0" w:space="0" w:color="auto"/>
                                <w:left w:val="none" w:sz="0" w:space="0" w:color="auto"/>
                                <w:bottom w:val="none" w:sz="0" w:space="0" w:color="auto"/>
                                <w:right w:val="none" w:sz="0" w:space="0" w:color="auto"/>
                              </w:divBdr>
                            </w:div>
                            <w:div w:id="1974484471">
                              <w:marLeft w:val="0"/>
                              <w:marRight w:val="0"/>
                              <w:marTop w:val="0"/>
                              <w:marBottom w:val="0"/>
                              <w:divBdr>
                                <w:top w:val="none" w:sz="0" w:space="0" w:color="auto"/>
                                <w:left w:val="none" w:sz="0" w:space="0" w:color="auto"/>
                                <w:bottom w:val="none" w:sz="0" w:space="0" w:color="auto"/>
                                <w:right w:val="none" w:sz="0" w:space="0" w:color="auto"/>
                              </w:divBdr>
                            </w:div>
                            <w:div w:id="198092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www.google.nl/url?sa=i&amp;rct=j&amp;q=&amp;esrc=s&amp;source=images&amp;cd=&amp;cad=rja&amp;uact=8&amp;ved=0ahUKEwi6r7y49cDYAhUFKewKHX6vD7wQjRwIBw&amp;url=http://www.svol.nl/beeldmateriaal-voor-pers/&amp;psig=AOvVaw3GLW6FP_7vLHT8Dy-fra0K&amp;ust=1515244944194484"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9C7782D7-9810-4331-A42D-975A75030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760</Words>
  <Characters>4180</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Aan</vt:lpstr>
    </vt:vector>
  </TitlesOfParts>
  <Company/>
  <LinksUpToDate>false</LinksUpToDate>
  <CharactersWithSpaces>4931</CharactersWithSpaces>
  <SharedDoc>false</SharedDoc>
  <HLinks>
    <vt:vector size="6" baseType="variant">
      <vt:variant>
        <vt:i4>6946843</vt:i4>
      </vt:variant>
      <vt:variant>
        <vt:i4>0</vt:i4>
      </vt:variant>
      <vt:variant>
        <vt:i4>0</vt:i4>
      </vt:variant>
      <vt:variant>
        <vt:i4>5</vt:i4>
      </vt:variant>
      <vt:variant>
        <vt:lpwstr>http://www.google.nl/url?sa=i&amp;rct=j&amp;q=&amp;esrc=s&amp;source=images&amp;cd=&amp;cad=rja&amp;uact=8&amp;ved=0ahUKEwi6r7y49cDYAhUFKewKHX6vD7wQjRwIBw&amp;url=http://www.svol.nl/beeldmateriaal-voor-pers/&amp;psig=AOvVaw3GLW6FP_7vLHT8Dy-fra0K&amp;ust=1515244944194484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dc:title>
  <dc:creator>Thijs</dc:creator>
  <cp:lastModifiedBy>Harold Rutgers</cp:lastModifiedBy>
  <cp:revision>2</cp:revision>
  <cp:lastPrinted>2020-10-06T16:48:00Z</cp:lastPrinted>
  <dcterms:created xsi:type="dcterms:W3CDTF">2020-12-08T19:46:00Z</dcterms:created>
  <dcterms:modified xsi:type="dcterms:W3CDTF">2020-12-08T19:46:00Z</dcterms:modified>
</cp:coreProperties>
</file>